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AA053E" w:rsidRPr="006C6C1C" w14:paraId="5AE8E990" w14:textId="77777777" w:rsidTr="008002B1">
        <w:trPr>
          <w:trHeight w:val="1668"/>
          <w:jc w:val="center"/>
        </w:trPr>
        <w:tc>
          <w:tcPr>
            <w:tcW w:w="9570" w:type="dxa"/>
            <w:vAlign w:val="center"/>
            <w:hideMark/>
          </w:tcPr>
          <w:p w14:paraId="18EF6067" w14:textId="77777777" w:rsidR="00AA053E" w:rsidRPr="00471549" w:rsidRDefault="00AA053E" w:rsidP="0080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ОБРАЗОВАНИЕ ТОЛПАРОВСКОЕ СЕЛЬСКОЕ ПОСЕЛЕНИЕ</w:t>
            </w:r>
          </w:p>
          <w:p w14:paraId="32521D45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КАРГАСОКСКИЙ РАЙОН</w:t>
            </w:r>
          </w:p>
          <w:p w14:paraId="1339AF58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ТОМСКАЯ ОБЛАСТЬ</w:t>
            </w:r>
          </w:p>
          <w:p w14:paraId="27087D31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BB77973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Муниципальное казенное учреждение</w:t>
            </w:r>
          </w:p>
          <w:p w14:paraId="18BAF08B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СОВЕТ  ТОЛПАРОВСКОГО</w:t>
            </w:r>
            <w:proofErr w:type="gramEnd"/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</w:p>
          <w:p w14:paraId="56AACE13" w14:textId="77777777" w:rsidR="00AA053E" w:rsidRPr="00471549" w:rsidRDefault="00AA053E" w:rsidP="008002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Пятого созыва</w:t>
            </w:r>
          </w:p>
          <w:p w14:paraId="71B096FA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1E9CDA20" w14:textId="77777777" w:rsidR="00AA053E" w:rsidRPr="00ED7114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1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РЕШЕНИЕ</w:t>
            </w:r>
          </w:p>
          <w:p w14:paraId="0268C749" w14:textId="3B0AAF21" w:rsidR="00AA053E" w:rsidRPr="00471549" w:rsidRDefault="00AA053E" w:rsidP="0080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0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r w:rsidRPr="00471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Pr="00AC5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14:paraId="08B1DDD7" w14:textId="77777777" w:rsidR="00AA053E" w:rsidRPr="00471549" w:rsidRDefault="00AA053E" w:rsidP="0080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83BEE" w14:textId="77777777" w:rsidR="00AA053E" w:rsidRDefault="00AA053E" w:rsidP="0080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Киевский</w:t>
            </w:r>
          </w:p>
          <w:p w14:paraId="2D3FD41F" w14:textId="77777777" w:rsidR="00AA053E" w:rsidRDefault="00AA053E" w:rsidP="008002B1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4B97C79" w14:textId="77777777" w:rsidR="00AA053E" w:rsidRPr="006C6C1C" w:rsidRDefault="00AA053E" w:rsidP="00AA0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передаче осуществления полномочий </w:t>
            </w:r>
            <w:proofErr w:type="spell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</w:tr>
    </w:tbl>
    <w:p w14:paraId="345512F7" w14:textId="77777777" w:rsidR="00AA053E" w:rsidRDefault="00AA053E" w:rsidP="00AA05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C56133" w14:textId="77777777" w:rsidR="00AA053E" w:rsidRPr="006C6C1C" w:rsidRDefault="00AA053E" w:rsidP="00AA05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2EC8B4" w14:textId="77777777" w:rsidR="00AA053E" w:rsidRPr="007F6872" w:rsidRDefault="00AA053E" w:rsidP="00AA053E">
      <w:pPr>
        <w:ind w:firstLine="708"/>
        <w:jc w:val="both"/>
        <w:rPr>
          <w:rFonts w:ascii="Times New Roman" w:hAnsi="Times New Roman" w:cs="Times New Roman"/>
        </w:rPr>
      </w:pPr>
      <w:r w:rsidRPr="007F6872">
        <w:rPr>
          <w:rFonts w:ascii="Times New Roman" w:hAnsi="Times New Roman" w:cs="Times New Roman"/>
        </w:rPr>
        <w:t>В целях решения вопросов местного значения муниципального образования               «</w:t>
      </w:r>
      <w:proofErr w:type="spellStart"/>
      <w:r>
        <w:rPr>
          <w:rFonts w:ascii="Times New Roman" w:hAnsi="Times New Roman" w:cs="Times New Roman"/>
        </w:rPr>
        <w:t>Толпаровское</w:t>
      </w:r>
      <w:proofErr w:type="spellEnd"/>
      <w:r w:rsidRPr="007F6872">
        <w:rPr>
          <w:rFonts w:ascii="Times New Roman" w:hAnsi="Times New Roman" w:cs="Times New Roman"/>
        </w:rPr>
        <w:t xml:space="preserve"> сельское поселение» по </w:t>
      </w:r>
      <w:r w:rsidRPr="007F6872">
        <w:rPr>
          <w:rFonts w:ascii="Times New Roman" w:hAnsi="Times New Roman" w:cs="Times New Roman"/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7F6872">
        <w:rPr>
          <w:rFonts w:ascii="Times New Roman" w:hAnsi="Times New Roman" w:cs="Times New Roman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14:paraId="5ED67FCC" w14:textId="77777777" w:rsidR="00AA053E" w:rsidRPr="00471549" w:rsidRDefault="00AA053E" w:rsidP="00AA05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1B037" w14:textId="77777777" w:rsidR="00AA053E" w:rsidRPr="006C6C1C" w:rsidRDefault="00AA053E" w:rsidP="00AA05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ТОЛПАРОВСКОГО СЕЛЬСКОГО ПОСЕЛЕНИЯ </w:t>
      </w:r>
      <w:r w:rsidRPr="0047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04021888" w14:textId="77777777" w:rsidR="00AA053E" w:rsidRPr="006C6C1C" w:rsidRDefault="00AA053E" w:rsidP="00AA05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A053E" w:rsidRPr="006C6C1C" w14:paraId="44CE926D" w14:textId="77777777" w:rsidTr="008002B1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5F73D81F" w14:textId="77777777" w:rsidR="00AA053E" w:rsidRPr="00AA053E" w:rsidRDefault="00AA053E" w:rsidP="00AA053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 местного самоуправления Муниципального образования «</w:t>
            </w:r>
            <w:proofErr w:type="spell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передать органам местного самоуправления Муниципального образования «</w:t>
            </w:r>
            <w:proofErr w:type="spell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на период с 01.01.202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 31.12.202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осуществление полномочий на решение вопросов местного значения по созданию условий для организации досуга и обеспечения жителей поселения услугами организаций культуры, на территории муниципального образования «</w:t>
            </w:r>
            <w:proofErr w:type="spell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14:paraId="7A36F85F" w14:textId="77777777" w:rsidR="00AA053E" w:rsidRDefault="00AA053E" w:rsidP="00AA053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Данное решение опубликовать (обнародовать) в порядке, предусмотренном Уставом муниципального образования </w:t>
            </w:r>
            <w:proofErr w:type="gram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spellStart"/>
            <w:proofErr w:type="gram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14:paraId="29E34FEC" w14:textId="77777777" w:rsidR="00AA053E" w:rsidRPr="00AA053E" w:rsidRDefault="00AA053E" w:rsidP="00AA053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Настоящее решение вступает в силу </w:t>
            </w:r>
            <w:proofErr w:type="gram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</w:t>
            </w:r>
            <w:proofErr w:type="gram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предусмотренном Уставом муниципального образования «</w:t>
            </w:r>
            <w:proofErr w:type="spellStart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Толпаровское</w:t>
            </w:r>
            <w:proofErr w:type="spellEnd"/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поселение».</w:t>
            </w:r>
          </w:p>
          <w:p w14:paraId="107DCA82" w14:textId="77777777" w:rsidR="00AA053E" w:rsidRPr="006C6C1C" w:rsidRDefault="00AA053E" w:rsidP="00AA0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A0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Контроль за исполнением настоящего решения оставляю за собой.</w:t>
            </w:r>
          </w:p>
        </w:tc>
      </w:tr>
    </w:tbl>
    <w:p w14:paraId="43D43817" w14:textId="77777777" w:rsidR="00AA053E" w:rsidRPr="006C6C1C" w:rsidRDefault="00AA053E" w:rsidP="00AA0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7891B0" w14:textId="77777777" w:rsidR="00AA053E" w:rsidRPr="006C6C1C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</w:t>
      </w:r>
    </w:p>
    <w:p w14:paraId="0F79E3C8" w14:textId="77777777" w:rsidR="00AA053E" w:rsidRPr="006C6C1C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68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</w:t>
      </w:r>
    </w:p>
    <w:p w14:paraId="52243723" w14:textId="77777777" w:rsidR="00AA053E" w:rsidRPr="006C6C1C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41E7E" w14:textId="77777777" w:rsidR="00AA053E" w:rsidRPr="006C6C1C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</w:p>
    <w:p w14:paraId="65F2AD60" w14:textId="77777777" w:rsidR="00AA053E" w:rsidRPr="006C6C1C" w:rsidRDefault="00AA053E" w:rsidP="00AA05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                    </w:t>
      </w:r>
      <w:r w:rsidRPr="006C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В.М. Деева</w:t>
      </w:r>
    </w:p>
    <w:p w14:paraId="29F22168" w14:textId="77777777" w:rsidR="00AA053E" w:rsidRPr="006C6C1C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84AFA" w14:textId="77777777" w:rsidR="00AA053E" w:rsidRPr="006C6C1C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13B7F" w14:textId="77777777" w:rsidR="00AA053E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47FCE" w14:textId="77777777" w:rsidR="00AA053E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7E7AB" w14:textId="77777777" w:rsidR="00AA053E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F38D4" w14:textId="77777777" w:rsidR="00AA053E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3EF37" w14:textId="77777777" w:rsidR="00AA053E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CCE6B" w14:textId="77777777" w:rsidR="00AA053E" w:rsidRDefault="00AA053E" w:rsidP="00AA0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D7DCFA" w14:textId="77777777" w:rsidR="00E74467" w:rsidRDefault="00E74467"/>
    <w:sectPr w:rsidR="00E7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3E"/>
    <w:rsid w:val="00AA053E"/>
    <w:rsid w:val="00E74467"/>
    <w:rsid w:val="00F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24DA"/>
  <w15:chartTrackingRefBased/>
  <w15:docId w15:val="{257119E7-7A3B-43FC-B670-39E6A950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2024-11-21T08:33:00Z</cp:lastPrinted>
  <dcterms:created xsi:type="dcterms:W3CDTF">2024-10-30T07:50:00Z</dcterms:created>
  <dcterms:modified xsi:type="dcterms:W3CDTF">2024-11-21T08:37:00Z</dcterms:modified>
</cp:coreProperties>
</file>