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029" w:rsidRDefault="00D25029" w:rsidP="00D2502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D25029" w:rsidRDefault="00D25029" w:rsidP="00D2502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</w:t>
      </w:r>
    </w:p>
    <w:p w:rsidR="00D25029" w:rsidRDefault="00D25029" w:rsidP="00D2502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ТОМСКАЯ ОБЛАСТЬ</w:t>
      </w:r>
    </w:p>
    <w:p w:rsidR="00D25029" w:rsidRDefault="00D25029" w:rsidP="00D25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29" w:rsidRDefault="00D25029" w:rsidP="00D25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D25029" w:rsidRDefault="00D25029" w:rsidP="00D25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:rsidR="00D25029" w:rsidRDefault="00D25029" w:rsidP="00D2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25029" w:rsidTr="000F5D06">
        <w:tc>
          <w:tcPr>
            <w:tcW w:w="9571" w:type="dxa"/>
          </w:tcPr>
          <w:p w:rsidR="00D25029" w:rsidRDefault="00D25029" w:rsidP="000F5D06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D25029" w:rsidRDefault="00D25029" w:rsidP="000F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029" w:rsidRDefault="00D25029" w:rsidP="00D2502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25.06.2025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№  2</w:t>
      </w:r>
      <w:r>
        <w:rPr>
          <w:rFonts w:ascii="Times New Roman" w:hAnsi="Times New Roman"/>
          <w:sz w:val="24"/>
          <w:szCs w:val="24"/>
        </w:rPr>
        <w:t>3</w:t>
      </w:r>
      <w:proofErr w:type="gramEnd"/>
    </w:p>
    <w:p w:rsidR="00D25029" w:rsidRDefault="00D25029" w:rsidP="00D2502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029" w:rsidRDefault="00D25029" w:rsidP="00D2502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п. Киевский </w:t>
      </w:r>
    </w:p>
    <w:p w:rsidR="00D25029" w:rsidRDefault="00D25029" w:rsidP="00D2502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029" w:rsidRPr="00D25029" w:rsidRDefault="00D25029" w:rsidP="00D2502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25029">
        <w:rPr>
          <w:rFonts w:ascii="Times New Roman" w:eastAsia="Calibri" w:hAnsi="Times New Roman"/>
          <w:b/>
          <w:sz w:val="24"/>
          <w:szCs w:val="24"/>
        </w:rPr>
        <w:t>Об утверждении Положения о комиссии по</w:t>
      </w:r>
    </w:p>
    <w:p w:rsidR="00D25029" w:rsidRPr="00D25029" w:rsidRDefault="00D25029" w:rsidP="00D2502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25029">
        <w:rPr>
          <w:rFonts w:ascii="Times New Roman" w:eastAsia="Calibri" w:hAnsi="Times New Roman"/>
          <w:b/>
          <w:sz w:val="24"/>
          <w:szCs w:val="24"/>
        </w:rPr>
        <w:t xml:space="preserve">землепользованию и застройки </w:t>
      </w:r>
      <w:proofErr w:type="spellStart"/>
      <w:r w:rsidRPr="00D25029">
        <w:rPr>
          <w:rFonts w:ascii="Times New Roman" w:eastAsia="Calibri" w:hAnsi="Times New Roman"/>
          <w:b/>
          <w:sz w:val="24"/>
          <w:szCs w:val="24"/>
        </w:rPr>
        <w:t>Т</w:t>
      </w:r>
      <w:r w:rsidRPr="00D25029">
        <w:rPr>
          <w:rFonts w:ascii="Times New Roman" w:eastAsia="Calibri" w:hAnsi="Times New Roman"/>
          <w:b/>
          <w:sz w:val="24"/>
          <w:szCs w:val="24"/>
        </w:rPr>
        <w:t>олпаровского</w:t>
      </w:r>
      <w:proofErr w:type="spellEnd"/>
    </w:p>
    <w:p w:rsidR="00D25029" w:rsidRPr="00D25029" w:rsidRDefault="00D25029" w:rsidP="00D2502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25029">
        <w:rPr>
          <w:rFonts w:ascii="Times New Roman" w:eastAsia="Calibri" w:hAnsi="Times New Roman"/>
          <w:b/>
          <w:sz w:val="24"/>
          <w:szCs w:val="24"/>
        </w:rPr>
        <w:t>сельского поселения</w:t>
      </w:r>
    </w:p>
    <w:p w:rsidR="00D25029" w:rsidRPr="00D25029" w:rsidRDefault="00D25029" w:rsidP="00D2502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 xml:space="preserve">   На основании Федерального закона </w:t>
      </w:r>
      <w:hyperlink r:id="rId4" w:history="1">
        <w:r w:rsidRPr="00D25029">
          <w:rPr>
            <w:rFonts w:ascii="Times New Roman" w:eastAsia="Calibri" w:hAnsi="Times New Roman"/>
            <w:bCs/>
            <w:sz w:val="24"/>
            <w:szCs w:val="24"/>
          </w:rPr>
          <w:t>от 06 октября 2003 года N 131-ФЗ</w:t>
        </w:r>
      </w:hyperlink>
      <w:r w:rsidRPr="00D25029">
        <w:rPr>
          <w:rFonts w:ascii="Times New Roman" w:eastAsia="Calibri" w:hAnsi="Times New Roman"/>
          <w:sz w:val="24"/>
          <w:szCs w:val="24"/>
        </w:rPr>
        <w:t>"Об общих принципах организации местного самоуправления в Российской Федерации", Устава муниципального образования «</w:t>
      </w:r>
      <w:proofErr w:type="spellStart"/>
      <w:r w:rsidRPr="00D25029">
        <w:rPr>
          <w:rFonts w:ascii="Times New Roman" w:eastAsia="Calibri" w:hAnsi="Times New Roman"/>
          <w:sz w:val="24"/>
          <w:szCs w:val="24"/>
        </w:rPr>
        <w:t>Т</w:t>
      </w:r>
      <w:r w:rsidRPr="00D25029">
        <w:rPr>
          <w:rFonts w:ascii="Times New Roman" w:eastAsia="Calibri" w:hAnsi="Times New Roman"/>
          <w:sz w:val="24"/>
          <w:szCs w:val="24"/>
        </w:rPr>
        <w:t>олпаровское</w:t>
      </w:r>
      <w:proofErr w:type="spellEnd"/>
      <w:r w:rsidRPr="00D25029">
        <w:rPr>
          <w:rFonts w:ascii="Times New Roman" w:eastAsia="Calibri" w:hAnsi="Times New Roman"/>
          <w:sz w:val="24"/>
          <w:szCs w:val="24"/>
        </w:rPr>
        <w:t xml:space="preserve"> сельское поселение»</w:t>
      </w:r>
    </w:p>
    <w:p w:rsidR="00D25029" w:rsidRPr="00D25029" w:rsidRDefault="00D25029" w:rsidP="00D2502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ПОСТАНОВЛЯЮ: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kern w:val="28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eastAsia="Calibri" w:hAnsi="Times New Roman"/>
          <w:bCs/>
          <w:kern w:val="28"/>
          <w:sz w:val="24"/>
          <w:szCs w:val="24"/>
        </w:rPr>
        <w:t xml:space="preserve">   1. </w:t>
      </w:r>
      <w:r w:rsidRPr="00D25029">
        <w:rPr>
          <w:rFonts w:ascii="Times New Roman" w:hAnsi="Times New Roman"/>
          <w:sz w:val="24"/>
          <w:szCs w:val="24"/>
        </w:rPr>
        <w:t xml:space="preserve">Утвердить Положение о комиссии по землепользованию и застройки </w:t>
      </w: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 w:rsidRPr="00D25029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D25029">
        <w:rPr>
          <w:rFonts w:ascii="Times New Roman" w:hAnsi="Times New Roman"/>
          <w:sz w:val="24"/>
          <w:szCs w:val="24"/>
        </w:rPr>
        <w:t xml:space="preserve"> сельского поселения (приложение № 1).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color w:val="000000"/>
          <w:sz w:val="24"/>
          <w:szCs w:val="24"/>
        </w:rPr>
        <w:t xml:space="preserve">   2. Создать </w:t>
      </w:r>
      <w:r w:rsidRPr="00D2502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комиссию по землепользованию </w:t>
      </w:r>
      <w:r w:rsidRPr="00D25029">
        <w:rPr>
          <w:rFonts w:ascii="Times New Roman" w:hAnsi="Times New Roman"/>
          <w:sz w:val="24"/>
          <w:szCs w:val="24"/>
        </w:rPr>
        <w:t xml:space="preserve">и застройки </w:t>
      </w: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 w:rsidRPr="00D25029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D25029">
        <w:rPr>
          <w:rFonts w:ascii="Times New Roman" w:hAnsi="Times New Roman"/>
          <w:sz w:val="24"/>
          <w:szCs w:val="24"/>
        </w:rPr>
        <w:t xml:space="preserve"> сельского поселения (приложение № 2).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   3. Обнародовать настоящее постановление в порядке, установленном Уставом муниципального образования «</w:t>
      </w: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D25029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D25029" w:rsidRDefault="00D25029" w:rsidP="00D25029">
      <w:pPr>
        <w:spacing w:after="0" w:line="240" w:lineRule="auto"/>
        <w:ind w:left="426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 xml:space="preserve">  </w:t>
      </w:r>
    </w:p>
    <w:p w:rsidR="00D25029" w:rsidRDefault="00D25029" w:rsidP="00D25029">
      <w:pPr>
        <w:spacing w:after="0" w:line="240" w:lineRule="auto"/>
        <w:ind w:left="426"/>
        <w:rPr>
          <w:rFonts w:ascii="Times New Roman" w:eastAsia="Calibri" w:hAnsi="Times New Roman"/>
          <w:sz w:val="24"/>
          <w:szCs w:val="24"/>
        </w:rPr>
      </w:pPr>
    </w:p>
    <w:p w:rsidR="00D25029" w:rsidRDefault="00D25029" w:rsidP="00D25029">
      <w:pPr>
        <w:spacing w:after="0" w:line="240" w:lineRule="auto"/>
        <w:ind w:left="426"/>
        <w:rPr>
          <w:rFonts w:ascii="Times New Roman" w:eastAsia="Calibri" w:hAnsi="Times New Roman"/>
          <w:sz w:val="24"/>
          <w:szCs w:val="24"/>
        </w:rPr>
      </w:pPr>
    </w:p>
    <w:p w:rsidR="00D25029" w:rsidRDefault="00D25029" w:rsidP="00D25029">
      <w:pPr>
        <w:spacing w:after="0" w:line="240" w:lineRule="auto"/>
        <w:ind w:left="426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pacing w:after="0" w:line="240" w:lineRule="auto"/>
        <w:ind w:left="426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pacing w:after="0" w:line="240" w:lineRule="auto"/>
        <w:ind w:left="426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D25029">
        <w:rPr>
          <w:rFonts w:ascii="Times New Roman" w:eastAsia="Calibri" w:hAnsi="Times New Roman"/>
          <w:sz w:val="24"/>
          <w:szCs w:val="24"/>
          <w:lang w:eastAsia="ar-SA"/>
        </w:rPr>
        <w:t xml:space="preserve">Глава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D25029">
        <w:rPr>
          <w:rFonts w:ascii="Times New Roman" w:eastAsia="Calibri" w:hAnsi="Times New Roman"/>
          <w:sz w:val="24"/>
          <w:szCs w:val="24"/>
          <w:lang w:eastAsia="ar-SA"/>
        </w:rPr>
        <w:t>Т</w:t>
      </w:r>
      <w:r>
        <w:rPr>
          <w:rFonts w:ascii="Times New Roman" w:eastAsia="Calibri" w:hAnsi="Times New Roman"/>
          <w:sz w:val="24"/>
          <w:szCs w:val="24"/>
          <w:lang w:eastAsia="ar-SA"/>
        </w:rPr>
        <w:t>олпаровского</w:t>
      </w:r>
      <w:proofErr w:type="spellEnd"/>
      <w:proofErr w:type="gramEnd"/>
      <w:r w:rsidRPr="00D25029">
        <w:rPr>
          <w:rFonts w:ascii="Times New Roman" w:eastAsia="Calibri" w:hAnsi="Times New Roman"/>
          <w:sz w:val="24"/>
          <w:szCs w:val="24"/>
          <w:lang w:eastAsia="ar-SA"/>
        </w:rPr>
        <w:t xml:space="preserve"> сельского поселения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ar-SA"/>
        </w:rPr>
        <w:t>Л.И. Гаврилова</w:t>
      </w:r>
    </w:p>
    <w:p w:rsidR="00D25029" w:rsidRPr="00D25029" w:rsidRDefault="00D25029" w:rsidP="00D25029">
      <w:pPr>
        <w:spacing w:after="0" w:line="240" w:lineRule="auto"/>
        <w:ind w:left="426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D2502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Pr="00D2502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D25029">
        <w:rPr>
          <w:rFonts w:ascii="Times New Roman" w:hAnsi="Times New Roman"/>
          <w:sz w:val="24"/>
          <w:szCs w:val="24"/>
        </w:rPr>
        <w:t xml:space="preserve">.2023 № </w:t>
      </w:r>
      <w:r>
        <w:rPr>
          <w:rFonts w:ascii="Times New Roman" w:hAnsi="Times New Roman"/>
          <w:sz w:val="24"/>
          <w:szCs w:val="24"/>
        </w:rPr>
        <w:t>23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029">
        <w:rPr>
          <w:rFonts w:ascii="Times New Roman" w:hAnsi="Times New Roman"/>
          <w:b/>
          <w:sz w:val="24"/>
          <w:szCs w:val="24"/>
        </w:rPr>
        <w:t>ПОЛОЖЕНИЕ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029">
        <w:rPr>
          <w:rFonts w:ascii="Times New Roman" w:hAnsi="Times New Roman"/>
          <w:b/>
          <w:sz w:val="24"/>
          <w:szCs w:val="24"/>
        </w:rPr>
        <w:t xml:space="preserve">О КОМИССИИ ПО ЗЕМЛЕПОЛЬЗОВАНИЮ И ЗАСТРОЙКИ 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029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ОЛПАРОВСКОГО</w:t>
      </w:r>
      <w:r w:rsidRPr="00D25029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1. Общие положения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 xml:space="preserve">1.1. Комиссия по землепользованию и застройки </w:t>
      </w: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D25029">
        <w:rPr>
          <w:rFonts w:ascii="Times New Roman" w:eastAsia="Calibri" w:hAnsi="Times New Roman"/>
          <w:sz w:val="24"/>
          <w:szCs w:val="24"/>
        </w:rPr>
        <w:t xml:space="preserve"> сельского поселения  создается в целях подготовки проекта правил землепользования и застройки сельского поселения (далее - проект правил землепользования и застройки), обеспечения требований Правил землепользования и застройки </w:t>
      </w: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D25029">
        <w:rPr>
          <w:rFonts w:ascii="Times New Roman" w:eastAsia="Calibri" w:hAnsi="Times New Roman"/>
          <w:sz w:val="24"/>
          <w:szCs w:val="24"/>
        </w:rPr>
        <w:t xml:space="preserve"> сельского поселения (далее – Правила), внесения изменений в Правила, рассмотрения обращений о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строительства, рассмотрения проектов планировки территории и проектов межевания, проведения публичных слушаний по данным вопросам, а также публичных слушаний по вопросу об установлении (прекращении) публичного сервитута.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1.2. В своей деятельности Комиссия руководствуется Конституцией Российской Федерации, Градостроительным и Земельным кодексами Российской Федерации, Федеральным законом от 06.10.2003 N 131-ФЗ "Об общих принципах организации местного самоуправления в Российской Федерации",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hyperlink r:id="rId5" w:history="1">
        <w:r w:rsidRPr="00D25029">
          <w:rPr>
            <w:rFonts w:ascii="Times New Roman" w:eastAsia="Calibri" w:hAnsi="Times New Roman"/>
            <w:bCs/>
            <w:sz w:val="24"/>
            <w:szCs w:val="24"/>
          </w:rPr>
          <w:t xml:space="preserve">Уставом </w:t>
        </w:r>
        <w:proofErr w:type="spellStart"/>
        <w:r w:rsidRPr="00D25029">
          <w:rPr>
            <w:rFonts w:ascii="Times New Roman" w:hAnsi="Times New Roman"/>
            <w:sz w:val="24"/>
            <w:szCs w:val="24"/>
          </w:rPr>
          <w:t>Т</w:t>
        </w:r>
        <w:r>
          <w:rPr>
            <w:rFonts w:ascii="Times New Roman" w:hAnsi="Times New Roman"/>
            <w:sz w:val="24"/>
            <w:szCs w:val="24"/>
          </w:rPr>
          <w:t>олпаровского</w:t>
        </w:r>
        <w:proofErr w:type="spellEnd"/>
        <w:r w:rsidRPr="00D25029">
          <w:rPr>
            <w:rFonts w:ascii="Times New Roman" w:eastAsia="Calibri" w:hAnsi="Times New Roman"/>
            <w:bCs/>
            <w:sz w:val="24"/>
            <w:szCs w:val="24"/>
          </w:rPr>
          <w:t xml:space="preserve"> сельского поселения </w:t>
        </w:r>
      </w:hyperlink>
      <w:r w:rsidRPr="00D25029">
        <w:rPr>
          <w:rFonts w:ascii="Times New Roman" w:eastAsia="Calibri" w:hAnsi="Times New Roman"/>
          <w:sz w:val="24"/>
          <w:szCs w:val="24"/>
        </w:rPr>
        <w:t>, настоящим Положением.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 xml:space="preserve">1.3. Изменения в составе комиссии утверждаются </w:t>
      </w:r>
      <w:r>
        <w:rPr>
          <w:rFonts w:ascii="Times New Roman" w:eastAsia="Calibri" w:hAnsi="Times New Roman"/>
          <w:sz w:val="24"/>
          <w:szCs w:val="24"/>
        </w:rPr>
        <w:t>постановлением</w:t>
      </w:r>
      <w:r w:rsidRPr="00D25029">
        <w:rPr>
          <w:rFonts w:ascii="Times New Roman" w:eastAsia="Calibri" w:hAnsi="Times New Roman"/>
          <w:sz w:val="24"/>
          <w:szCs w:val="24"/>
        </w:rPr>
        <w:t xml:space="preserve"> администрации сельского поселения.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150" w:line="240" w:lineRule="auto"/>
        <w:ind w:firstLine="150"/>
        <w:jc w:val="center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2. Цели и задачи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 xml:space="preserve">2.1. Создание условий для соблюдения прав и законных интересов физических и юридических лиц, в том числе правообладателей земельных участков и объектов капитального строительства в области применения Правил землепользования и застройки </w:t>
      </w: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D25029">
        <w:rPr>
          <w:rFonts w:ascii="Times New Roman" w:eastAsia="Calibri" w:hAnsi="Times New Roman"/>
          <w:sz w:val="24"/>
          <w:szCs w:val="24"/>
        </w:rPr>
        <w:t xml:space="preserve"> сельского поселения.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 xml:space="preserve">2.2. Организация решения вопросов, связанных с внесением изменений в Правила землепользования и застройки </w:t>
      </w: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D25029">
        <w:rPr>
          <w:rFonts w:ascii="Times New Roman" w:eastAsia="Calibri" w:hAnsi="Times New Roman"/>
          <w:sz w:val="24"/>
          <w:szCs w:val="24"/>
        </w:rPr>
        <w:t xml:space="preserve"> сельского поселения.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2.3. Проведение публичных слушаний по вопросам, отнесенным к компетенции Комиссии, подготовка заключений и рекомендаций по указанным вопросам.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center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3. Функции Комиссии</w:t>
      </w:r>
    </w:p>
    <w:p w:rsidR="00D25029" w:rsidRPr="00D25029" w:rsidRDefault="00D25029" w:rsidP="00D25029">
      <w:pPr>
        <w:shd w:val="clear" w:color="auto" w:fill="FFFFFF"/>
        <w:spacing w:after="150" w:line="240" w:lineRule="auto"/>
        <w:ind w:firstLine="150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 xml:space="preserve">3.1. Координация действий администрации </w:t>
      </w: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D25029">
        <w:rPr>
          <w:rFonts w:ascii="Times New Roman" w:eastAsia="Calibri" w:hAnsi="Times New Roman"/>
          <w:sz w:val="24"/>
          <w:szCs w:val="24"/>
        </w:rPr>
        <w:t xml:space="preserve"> сельского поселения по вопросам организации внесения изменений в Правила.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3.2. Рассмотрение предложений всех заинтересованных лиц о внесении изменений в Правила.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3.3. Рассмотрение заявлений о получении разрешения на условно разрешенный вид использования земельного участка или объекта капитального строительства.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lastRenderedPageBreak/>
        <w:t>3.4. Рассмотрение заявлений о получении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 xml:space="preserve">3.5. Рассмотрение проектов планировки и проектов межевания территории </w:t>
      </w: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D25029">
        <w:rPr>
          <w:rFonts w:ascii="Times New Roman" w:eastAsia="Calibri" w:hAnsi="Times New Roman"/>
          <w:sz w:val="24"/>
          <w:szCs w:val="24"/>
        </w:rPr>
        <w:t xml:space="preserve"> сельского поселения.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3.6. Организация проведения публичных слушаний по проекту внесения изменений в Правила, по вопросам предоставления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строительства, проектов планировки и проектов межевания территории, по вопросу об установлении (прекращении) публичного сервитута.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3.6. Подготовка протоколов публичных слушаний, заключений о результатах публичных слушаний и рекомендаций.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center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4.</w:t>
      </w:r>
      <w:bookmarkStart w:id="0" w:name="sub_202"/>
      <w:r w:rsidRPr="00D25029">
        <w:rPr>
          <w:rFonts w:ascii="Times New Roman" w:eastAsia="Calibri" w:hAnsi="Times New Roman"/>
          <w:sz w:val="24"/>
          <w:szCs w:val="24"/>
        </w:rPr>
        <w:t xml:space="preserve"> Права Комиссии</w:t>
      </w:r>
      <w:bookmarkStart w:id="1" w:name="sub_212"/>
      <w:bookmarkEnd w:id="0"/>
      <w:bookmarkEnd w:id="1"/>
    </w:p>
    <w:p w:rsidR="00D25029" w:rsidRPr="00D25029" w:rsidRDefault="00D25029" w:rsidP="00D25029">
      <w:pPr>
        <w:shd w:val="clear" w:color="auto" w:fill="FFFFFF"/>
        <w:spacing w:after="150" w:line="240" w:lineRule="auto"/>
        <w:ind w:firstLine="150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 xml:space="preserve">4.1. Запрашивать и получать в установленном порядке от руководителей муниципальных учреждений и предприятий и организаций </w:t>
      </w: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D25029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bookmarkStart w:id="2" w:name="sub_222"/>
      <w:bookmarkEnd w:id="2"/>
      <w:r w:rsidRPr="00D25029">
        <w:rPr>
          <w:rFonts w:ascii="Times New Roman" w:eastAsia="Calibri" w:hAnsi="Times New Roman"/>
          <w:sz w:val="24"/>
          <w:szCs w:val="24"/>
        </w:rPr>
        <w:t xml:space="preserve"> необходимые для работы Комиссии информацию, документацию и материалы в соответствии с ее компетенцией.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4.2. Приглашать представителей и заслушивать информацию, отчеты, предложения, обращения заинтересованных лиц по вопросам, рассматриваемым на заседании Комиссии, либо относящимся к компетенции Комиссии;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bookmarkStart w:id="3" w:name="sub_232"/>
      <w:r w:rsidRPr="00D25029">
        <w:rPr>
          <w:rFonts w:ascii="Times New Roman" w:eastAsia="Calibri" w:hAnsi="Times New Roman"/>
          <w:sz w:val="24"/>
          <w:szCs w:val="24"/>
        </w:rPr>
        <w:t>4.3. Создавать в установленном порядке рабочие группы, привлекать экспертов, консультантов для участия в работе Комиссии;</w:t>
      </w:r>
      <w:bookmarkEnd w:id="3"/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bookmarkStart w:id="4" w:name="sub_242"/>
      <w:r w:rsidRPr="00D25029">
        <w:rPr>
          <w:rFonts w:ascii="Times New Roman" w:eastAsia="Calibri" w:hAnsi="Times New Roman"/>
          <w:sz w:val="24"/>
          <w:szCs w:val="24"/>
        </w:rPr>
        <w:t>4.4. Привлекать независимых экспертов к работе по подготовке соответствующих рекомендаций и заключений;</w:t>
      </w:r>
      <w:bookmarkEnd w:id="4"/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bookmarkStart w:id="5" w:name="sub_252"/>
      <w:r w:rsidRPr="00D25029">
        <w:rPr>
          <w:rFonts w:ascii="Times New Roman" w:eastAsia="Calibri" w:hAnsi="Times New Roman"/>
          <w:sz w:val="24"/>
          <w:szCs w:val="24"/>
        </w:rPr>
        <w:t xml:space="preserve">4.5. Вносить </w:t>
      </w:r>
      <w:proofErr w:type="gramStart"/>
      <w:r w:rsidRPr="00D25029">
        <w:rPr>
          <w:rFonts w:ascii="Times New Roman" w:eastAsia="Calibri" w:hAnsi="Times New Roman"/>
          <w:sz w:val="24"/>
          <w:szCs w:val="24"/>
        </w:rPr>
        <w:t xml:space="preserve">главе  </w:t>
      </w: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proofErr w:type="gramEnd"/>
      <w:r w:rsidRPr="00D25029">
        <w:rPr>
          <w:rFonts w:ascii="Times New Roman" w:eastAsia="Calibri" w:hAnsi="Times New Roman"/>
          <w:sz w:val="24"/>
          <w:szCs w:val="24"/>
        </w:rPr>
        <w:t xml:space="preserve"> сельского поселения предложения по вопросам деятельности Комиссии.</w:t>
      </w:r>
      <w:bookmarkEnd w:id="5"/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center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5. Порядок работы Комиссии</w:t>
      </w:r>
    </w:p>
    <w:p w:rsidR="00D25029" w:rsidRPr="00D25029" w:rsidRDefault="00D25029" w:rsidP="00D25029">
      <w:pPr>
        <w:shd w:val="clear" w:color="auto" w:fill="FFFFFF"/>
        <w:spacing w:after="150" w:line="240" w:lineRule="auto"/>
        <w:ind w:firstLine="150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5.1. Комиссия осуществляет свою деятельность в форме заседаний путем личного участия членов Комиссии на безвозмездной основе.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5.2. Заседания Комиссии: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1) заседания Комиссии являются правомочными при участии в них не менее половины от списочного состава Комиссии;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2) периодичность заседаний определяется председателем Комиссии, исходя из требований по соблюдению сроков выполнения и согласования проекта Правил;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3) заседания Комиссии ведет ее председатель или заместитель председателя Комиссии;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4) подготовку заседаний Комиссии обеспечивает заместитель председателя комиссии;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5) члены Комиссии участвуют в заседаниях Комиссии лично без права передоверия;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6) 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председателя Комиссии является решающим;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7) итоги каждого заседания оформляются протоколом, который подписывается председателем и секретарем Комиссии. Выписки из протоколов с особым мнением прилагаются к проекту Правил землепользования и застройки при рассмотрении на публичных слушаниях.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center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lastRenderedPageBreak/>
        <w:t>6. Организация и обеспечение деятельности Комиссии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6.1.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6.2. Председатель Комиссии: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1) возглавляет и координирует работу Комиссии;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2) распределяет обязанности между членами Комиссии;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3) ведет заседания Комиссии и подписывает протоколы заседания;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4) обобщает внесенные замечания, предложения с целью внесения их в протокол;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5) снимает с обсуждения вопросы, не касающиеся повестки дня;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6) дает поручения членам Комиссии для подготовки документов, материалов, выполнения отдельных заданий, связанных с деятельностью Комиссии;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7) назначает время и дату проведения очередных заседаний Комиссии.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6.3. Члены Комиссии: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1) участвуют в обсуждении рассматриваемых вопросов на заседании Комиссии и голосовании;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2) высказывают замечания, предложения и дополнения, касающиеся основных положений проекта Правил в письменном или устном виде;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3) высказывают особое мнение с обязательным внесением его в протокол заседания;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4) своевременно выполняют поручения председательствующего.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6.4. Заместитель председателя комиссии: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1) является ответственным лицом за ведение делопроизводства;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2) осуществляет подготовку материалов для заседаний Комиссии;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3) за два дня до заседания Комиссии представляет всем ее членам перечень рассматриваемых вопросов с приложением необходимых материалов;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4) осуществляет прием предложений заинтересованных лиц;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5) ведет протокол заседания Комиссии;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6) представляет протокол для подписания председательствующему Комиссии в течение трех дней после проведения заседания;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  <w:r w:rsidRPr="00D25029">
        <w:rPr>
          <w:rFonts w:ascii="Times New Roman" w:eastAsia="Calibri" w:hAnsi="Times New Roman"/>
          <w:sz w:val="24"/>
          <w:szCs w:val="24"/>
        </w:rPr>
        <w:t>7) извещает всех членов Комиссии о дате очередного (внеочередного) заседания Комиссии телефонограммой не менее чем за два дня до начала заседания.</w:t>
      </w: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shd w:val="clear" w:color="auto" w:fill="FFFFFF"/>
        <w:spacing w:after="0" w:line="240" w:lineRule="auto"/>
        <w:ind w:firstLine="147"/>
        <w:jc w:val="both"/>
        <w:rPr>
          <w:rFonts w:ascii="Times New Roman" w:eastAsia="Calibri" w:hAnsi="Times New Roman"/>
          <w:sz w:val="24"/>
          <w:szCs w:val="24"/>
        </w:rPr>
      </w:pPr>
    </w:p>
    <w:p w:rsidR="00D25029" w:rsidRPr="00D25029" w:rsidRDefault="00D25029" w:rsidP="00D250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25029" w:rsidRPr="00D25029" w:rsidRDefault="00D25029" w:rsidP="00D250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D2502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Pr="00D2502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D2502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D2502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23</w:t>
      </w:r>
    </w:p>
    <w:p w:rsidR="00D25029" w:rsidRPr="00D25029" w:rsidRDefault="00D25029" w:rsidP="00D25029">
      <w:pPr>
        <w:spacing w:after="0" w:line="240" w:lineRule="exact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029">
        <w:rPr>
          <w:rFonts w:ascii="Times New Roman" w:hAnsi="Times New Roman"/>
          <w:b/>
          <w:sz w:val="24"/>
          <w:szCs w:val="24"/>
        </w:rPr>
        <w:t>Состав комиссии по землепользованию и застройки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250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D25029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D25029"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b/>
          <w:sz w:val="24"/>
          <w:szCs w:val="24"/>
        </w:rPr>
        <w:t xml:space="preserve">поселения </w:t>
      </w:r>
    </w:p>
    <w:p w:rsidR="00D25029" w:rsidRPr="00D25029" w:rsidRDefault="00D25029" w:rsidP="00D25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6818"/>
      </w:tblGrid>
      <w:tr w:rsidR="00D25029" w:rsidRPr="00D25029" w:rsidTr="000F5D06">
        <w:tc>
          <w:tcPr>
            <w:tcW w:w="2569" w:type="dxa"/>
            <w:shd w:val="clear" w:color="auto" w:fill="auto"/>
          </w:tcPr>
          <w:p w:rsidR="00D25029" w:rsidRPr="00D25029" w:rsidRDefault="00D25029" w:rsidP="00D250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Гаврилова Л.И.</w:t>
            </w:r>
          </w:p>
        </w:tc>
        <w:tc>
          <w:tcPr>
            <w:tcW w:w="7002" w:type="dxa"/>
            <w:shd w:val="clear" w:color="auto" w:fill="auto"/>
          </w:tcPr>
          <w:p w:rsidR="00D25029" w:rsidRPr="00D25029" w:rsidRDefault="00D25029" w:rsidP="00D250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029">
              <w:rPr>
                <w:rFonts w:ascii="Times New Roman" w:eastAsia="Calibri" w:hAnsi="Times New Roman"/>
                <w:sz w:val="24"/>
                <w:szCs w:val="24"/>
              </w:rPr>
              <w:t xml:space="preserve">- Глава </w:t>
            </w:r>
            <w:proofErr w:type="spellStart"/>
            <w:r w:rsidRPr="00D2502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олпаровского</w:t>
            </w:r>
            <w:proofErr w:type="spellEnd"/>
            <w:r w:rsidRPr="00D25029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поселения, председатель комиссии;</w:t>
            </w:r>
          </w:p>
        </w:tc>
      </w:tr>
      <w:tr w:rsidR="00D25029" w:rsidRPr="00D25029" w:rsidTr="000F5D06">
        <w:tc>
          <w:tcPr>
            <w:tcW w:w="2569" w:type="dxa"/>
            <w:shd w:val="clear" w:color="auto" w:fill="auto"/>
          </w:tcPr>
          <w:p w:rsidR="00D25029" w:rsidRPr="00D25029" w:rsidRDefault="00D25029" w:rsidP="00D250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Шустов В.В.</w:t>
            </w:r>
          </w:p>
        </w:tc>
        <w:tc>
          <w:tcPr>
            <w:tcW w:w="7002" w:type="dxa"/>
            <w:shd w:val="clear" w:color="auto" w:fill="auto"/>
          </w:tcPr>
          <w:p w:rsidR="00D25029" w:rsidRPr="00D25029" w:rsidRDefault="00D25029" w:rsidP="00D250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029">
              <w:rPr>
                <w:rFonts w:ascii="Times New Roman" w:eastAsia="Calibri" w:hAnsi="Times New Roman"/>
                <w:sz w:val="24"/>
                <w:szCs w:val="24"/>
              </w:rPr>
              <w:t xml:space="preserve">- директор МУП «ЖКХ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Киевское</w:t>
            </w:r>
            <w:r w:rsidRPr="00D25029">
              <w:rPr>
                <w:rFonts w:ascii="Times New Roman" w:eastAsia="Calibri" w:hAnsi="Times New Roman"/>
                <w:sz w:val="24"/>
                <w:szCs w:val="24"/>
              </w:rPr>
              <w:t>», заместитель председателя комиссии;</w:t>
            </w:r>
          </w:p>
        </w:tc>
      </w:tr>
      <w:tr w:rsidR="00D25029" w:rsidRPr="00D25029" w:rsidTr="000F5D06">
        <w:tc>
          <w:tcPr>
            <w:tcW w:w="2569" w:type="dxa"/>
            <w:shd w:val="clear" w:color="auto" w:fill="auto"/>
          </w:tcPr>
          <w:p w:rsidR="00D25029" w:rsidRPr="00D25029" w:rsidRDefault="00D25029" w:rsidP="00D250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Назарова И.В.</w:t>
            </w:r>
          </w:p>
        </w:tc>
        <w:tc>
          <w:tcPr>
            <w:tcW w:w="7002" w:type="dxa"/>
            <w:shd w:val="clear" w:color="auto" w:fill="auto"/>
          </w:tcPr>
          <w:p w:rsidR="00D25029" w:rsidRPr="00D25029" w:rsidRDefault="00D25029" w:rsidP="00D25029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029">
              <w:rPr>
                <w:rFonts w:ascii="Times New Roman" w:eastAsia="Calibri" w:hAnsi="Times New Roman"/>
                <w:sz w:val="24"/>
                <w:szCs w:val="24"/>
              </w:rPr>
              <w:t xml:space="preserve">- специалист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D25029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администрации </w:t>
            </w:r>
            <w:proofErr w:type="spellStart"/>
            <w:r w:rsidRPr="00D25029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олпаровского</w:t>
            </w:r>
            <w:proofErr w:type="spellEnd"/>
            <w:r w:rsidRPr="00D25029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поселения, секретарь комиссии.</w:t>
            </w:r>
          </w:p>
        </w:tc>
      </w:tr>
      <w:tr w:rsidR="00D25029" w:rsidRPr="00D25029" w:rsidTr="000F5D06">
        <w:tc>
          <w:tcPr>
            <w:tcW w:w="9571" w:type="dxa"/>
            <w:gridSpan w:val="2"/>
            <w:shd w:val="clear" w:color="auto" w:fill="auto"/>
          </w:tcPr>
          <w:p w:rsidR="00D25029" w:rsidRPr="00D25029" w:rsidRDefault="00D25029" w:rsidP="00D250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029">
              <w:rPr>
                <w:rFonts w:ascii="Times New Roman" w:eastAsia="Calibri" w:hAnsi="Times New Roman"/>
                <w:sz w:val="24"/>
                <w:szCs w:val="24"/>
              </w:rPr>
              <w:t>Члены комиссии:</w:t>
            </w:r>
          </w:p>
        </w:tc>
      </w:tr>
      <w:tr w:rsidR="00D25029" w:rsidRPr="00D25029" w:rsidTr="000F5D06">
        <w:tc>
          <w:tcPr>
            <w:tcW w:w="2569" w:type="dxa"/>
            <w:shd w:val="clear" w:color="auto" w:fill="auto"/>
          </w:tcPr>
          <w:p w:rsidR="00D25029" w:rsidRPr="00D25029" w:rsidRDefault="00D25029" w:rsidP="00D250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25029">
              <w:rPr>
                <w:rFonts w:ascii="Times New Roman" w:eastAsia="Calibri" w:hAnsi="Times New Roman"/>
                <w:sz w:val="24"/>
                <w:szCs w:val="24"/>
              </w:rPr>
              <w:t>Голещихин</w:t>
            </w:r>
            <w:proofErr w:type="spellEnd"/>
            <w:r w:rsidRPr="00D25029">
              <w:rPr>
                <w:rFonts w:ascii="Times New Roman" w:eastAsia="Calibri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7002" w:type="dxa"/>
            <w:shd w:val="clear" w:color="auto" w:fill="auto"/>
          </w:tcPr>
          <w:p w:rsidR="00D25029" w:rsidRPr="00D25029" w:rsidRDefault="00D25029" w:rsidP="00D250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029">
              <w:rPr>
                <w:rFonts w:ascii="Times New Roman" w:eastAsia="Calibri" w:hAnsi="Times New Roman"/>
                <w:sz w:val="24"/>
                <w:szCs w:val="24"/>
              </w:rPr>
              <w:t xml:space="preserve">- главный архитектор </w:t>
            </w:r>
            <w:proofErr w:type="spellStart"/>
            <w:r w:rsidRPr="00D25029">
              <w:rPr>
                <w:rFonts w:ascii="Times New Roman" w:eastAsia="Calibri" w:hAnsi="Times New Roman"/>
                <w:sz w:val="24"/>
                <w:szCs w:val="24"/>
              </w:rPr>
              <w:t>Каргасокского</w:t>
            </w:r>
            <w:proofErr w:type="spellEnd"/>
            <w:r w:rsidRPr="00D25029">
              <w:rPr>
                <w:rFonts w:ascii="Times New Roman" w:eastAsia="Calibri" w:hAnsi="Times New Roman"/>
                <w:sz w:val="24"/>
                <w:szCs w:val="24"/>
              </w:rPr>
              <w:t xml:space="preserve"> района (по согласованию);</w:t>
            </w:r>
          </w:p>
        </w:tc>
      </w:tr>
      <w:tr w:rsidR="00D25029" w:rsidRPr="00D25029" w:rsidTr="000F5D06">
        <w:tc>
          <w:tcPr>
            <w:tcW w:w="2569" w:type="dxa"/>
            <w:shd w:val="clear" w:color="auto" w:fill="auto"/>
          </w:tcPr>
          <w:p w:rsidR="00D25029" w:rsidRPr="00D25029" w:rsidRDefault="00D25029" w:rsidP="00D250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Важенина М.А.</w:t>
            </w:r>
          </w:p>
        </w:tc>
        <w:tc>
          <w:tcPr>
            <w:tcW w:w="7002" w:type="dxa"/>
            <w:shd w:val="clear" w:color="auto" w:fill="auto"/>
          </w:tcPr>
          <w:p w:rsidR="00D25029" w:rsidRPr="00D25029" w:rsidRDefault="00D25029" w:rsidP="00D250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029">
              <w:rPr>
                <w:rFonts w:ascii="Times New Roman" w:eastAsia="Calibri" w:hAnsi="Times New Roman"/>
                <w:sz w:val="24"/>
                <w:szCs w:val="24"/>
              </w:rPr>
              <w:t xml:space="preserve">- депутат Совета </w:t>
            </w:r>
            <w:proofErr w:type="spellStart"/>
            <w:r w:rsidRPr="00D2502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олпаровского</w:t>
            </w:r>
            <w:proofErr w:type="spellEnd"/>
            <w:r w:rsidRPr="00D25029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(по согласованию).</w:t>
            </w:r>
            <w:r w:rsidRPr="00D25029">
              <w:rPr>
                <w:rFonts w:ascii="Times New Roman" w:eastAsia="Calibri" w:hAnsi="Times New Roman"/>
                <w:vanish/>
                <w:sz w:val="24"/>
                <w:szCs w:val="24"/>
              </w:rPr>
              <w:t>;</w:t>
            </w:r>
          </w:p>
        </w:tc>
      </w:tr>
      <w:tr w:rsidR="00D25029" w:rsidRPr="00D25029" w:rsidTr="000F5D06">
        <w:tc>
          <w:tcPr>
            <w:tcW w:w="2569" w:type="dxa"/>
            <w:shd w:val="clear" w:color="auto" w:fill="auto"/>
          </w:tcPr>
          <w:p w:rsidR="00D25029" w:rsidRPr="00D25029" w:rsidRDefault="00D25029" w:rsidP="00D250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Егорова М.А.</w:t>
            </w:r>
          </w:p>
        </w:tc>
        <w:tc>
          <w:tcPr>
            <w:tcW w:w="7002" w:type="dxa"/>
            <w:shd w:val="clear" w:color="auto" w:fill="auto"/>
          </w:tcPr>
          <w:p w:rsidR="00D25029" w:rsidRPr="00D25029" w:rsidRDefault="00D25029" w:rsidP="00D250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029">
              <w:rPr>
                <w:rFonts w:ascii="Times New Roman" w:eastAsia="Calibri" w:hAnsi="Times New Roman"/>
                <w:sz w:val="24"/>
                <w:szCs w:val="24"/>
              </w:rPr>
              <w:t xml:space="preserve">- депутат Совета </w:t>
            </w:r>
            <w:proofErr w:type="spellStart"/>
            <w:r w:rsidRPr="00D2502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олпаровского</w:t>
            </w:r>
            <w:proofErr w:type="spellEnd"/>
            <w:r w:rsidRPr="00D25029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(по согласованию).</w:t>
            </w:r>
          </w:p>
        </w:tc>
      </w:tr>
    </w:tbl>
    <w:p w:rsidR="00D25029" w:rsidRPr="00D25029" w:rsidRDefault="00D25029" w:rsidP="00D25029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933A1" w:rsidRDefault="000933A1"/>
    <w:sectPr w:rsidR="0009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29"/>
    <w:rsid w:val="000933A1"/>
    <w:rsid w:val="00D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CEF1"/>
  <w15:chartTrackingRefBased/>
  <w15:docId w15:val="{8AD880F2-0AB0-49B2-94C2-33027A10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0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../../../../content/act/6f5e4b68-460c-4172-9d1e-a776aec79249.html" TargetMode="External"/><Relationship Id="rId4" Type="http://schemas.openxmlformats.org/officeDocument/2006/relationships/hyperlink" Target="../../../../../../..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1363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2025-06-28T03:21:00Z</dcterms:created>
  <dcterms:modified xsi:type="dcterms:W3CDTF">2025-06-28T03:29:00Z</dcterms:modified>
</cp:coreProperties>
</file>