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5F5C" w:rsidRDefault="00145F5C" w:rsidP="00145F5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ОБРАЗОВАНИЕ ТОЛПАРОВСКОЕ СЕЛЬСКОЕ ПОСЕЛЕНИЕ</w:t>
      </w:r>
    </w:p>
    <w:p w:rsidR="00145F5C" w:rsidRDefault="00145F5C" w:rsidP="00145F5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КАРГАСОКСКИЙ РАЙОН</w:t>
      </w:r>
    </w:p>
    <w:p w:rsidR="00145F5C" w:rsidRDefault="00145F5C" w:rsidP="00145F5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ТОМСКАЯ ОБЛАСТЬ</w:t>
      </w:r>
    </w:p>
    <w:p w:rsidR="00145F5C" w:rsidRDefault="00145F5C" w:rsidP="00145F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5F5C" w:rsidRDefault="00145F5C" w:rsidP="00145F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145F5C" w:rsidRDefault="00145F5C" w:rsidP="00145F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«АДМИНИСТРАЦИЯ ТОЛПАРОВСКОГО СЕЛЬСКОГО ПОСЕЛЕНИЯ»</w:t>
      </w:r>
    </w:p>
    <w:p w:rsidR="00145F5C" w:rsidRDefault="00145F5C" w:rsidP="00145F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145F5C" w:rsidTr="00A86265">
        <w:tc>
          <w:tcPr>
            <w:tcW w:w="9571" w:type="dxa"/>
          </w:tcPr>
          <w:p w:rsidR="00145F5C" w:rsidRDefault="00145F5C" w:rsidP="00A86265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ПОСТАНОВЛЕНИЕ</w:t>
            </w:r>
          </w:p>
          <w:p w:rsidR="00145F5C" w:rsidRDefault="00145F5C" w:rsidP="00A86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5F5C" w:rsidRDefault="00145F5C" w:rsidP="00145F5C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.06.2025                                                                                                                   №  2</w:t>
      </w:r>
      <w:r>
        <w:rPr>
          <w:rFonts w:ascii="Times New Roman" w:hAnsi="Times New Roman"/>
          <w:sz w:val="24"/>
          <w:szCs w:val="24"/>
        </w:rPr>
        <w:t>2</w:t>
      </w:r>
    </w:p>
    <w:p w:rsidR="00145F5C" w:rsidRDefault="00145F5C" w:rsidP="00145F5C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145F5C" w:rsidRDefault="00145F5C" w:rsidP="00145F5C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п. Киевский </w:t>
      </w:r>
    </w:p>
    <w:p w:rsidR="00145F5C" w:rsidRDefault="00145F5C" w:rsidP="00145F5C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145F5C" w:rsidRPr="00973170" w:rsidTr="00A86265">
        <w:tc>
          <w:tcPr>
            <w:tcW w:w="10031" w:type="dxa"/>
            <w:hideMark/>
          </w:tcPr>
          <w:p w:rsidR="00145F5C" w:rsidRPr="00145F5C" w:rsidRDefault="00145F5C" w:rsidP="00145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7A7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/>
                <w:sz w:val="24"/>
                <w:szCs w:val="24"/>
              </w:rPr>
              <w:t>Плана</w:t>
            </w:r>
          </w:p>
          <w:p w:rsidR="00145F5C" w:rsidRPr="00145F5C" w:rsidRDefault="00145F5C" w:rsidP="00145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45F5C">
              <w:rPr>
                <w:rFonts w:ascii="Times New Roman" w:hAnsi="Times New Roman"/>
                <w:sz w:val="24"/>
                <w:szCs w:val="24"/>
              </w:rPr>
              <w:t>ействий по ликвидации последствий аварийных ситуаций на системах  теплоснабжения,  при взаимодействии тепло-электроснабжающих организаций, а также служб ЖКХ, расположенного на территории муниципального образования  «Толпаровское сельское поселение», на период отопительного сезона 2025-2026 г.г.</w:t>
            </w:r>
          </w:p>
          <w:p w:rsidR="00145F5C" w:rsidRPr="00EA57A7" w:rsidRDefault="00145F5C" w:rsidP="00A8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5F5C" w:rsidRPr="00973170" w:rsidRDefault="00145F5C" w:rsidP="00145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145F5C" w:rsidRDefault="00145F5C" w:rsidP="00145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D503D6">
        <w:rPr>
          <w:rFonts w:ascii="Times New Roman" w:hAnsi="Times New Roman"/>
          <w:bCs/>
          <w:snapToGrid w:val="0"/>
          <w:sz w:val="24"/>
          <w:szCs w:val="24"/>
        </w:rPr>
        <w:t xml:space="preserve">В соответствии с Федеральным законом от 06.10.2003 № 131-ФЗ «Об общих принципах организации </w:t>
      </w:r>
      <w:r>
        <w:rPr>
          <w:rFonts w:ascii="Times New Roman" w:hAnsi="Times New Roman"/>
          <w:bCs/>
          <w:snapToGrid w:val="0"/>
          <w:sz w:val="24"/>
          <w:szCs w:val="24"/>
        </w:rPr>
        <w:t>местного самоуправления в РФ», ф</w:t>
      </w:r>
      <w:r w:rsidRPr="00D503D6">
        <w:rPr>
          <w:rFonts w:ascii="Times New Roman" w:hAnsi="Times New Roman"/>
          <w:bCs/>
          <w:snapToGrid w:val="0"/>
          <w:sz w:val="24"/>
          <w:szCs w:val="24"/>
        </w:rPr>
        <w:t xml:space="preserve">едеральным законом от 27.07.2010 №190-ФЗ «О теплоснабжении», </w:t>
      </w:r>
      <w:r>
        <w:rPr>
          <w:rFonts w:ascii="Times New Roman" w:hAnsi="Times New Roman"/>
          <w:bCs/>
          <w:snapToGrid w:val="0"/>
          <w:sz w:val="24"/>
          <w:szCs w:val="24"/>
        </w:rPr>
        <w:t xml:space="preserve">на основании приказа Минэнерго России от 13.11.2024 № 2234, </w:t>
      </w:r>
    </w:p>
    <w:p w:rsidR="00145F5C" w:rsidRPr="00D503D6" w:rsidRDefault="00145F5C" w:rsidP="00145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5F5C" w:rsidRPr="00605852" w:rsidRDefault="00145F5C" w:rsidP="00145F5C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ПОСТАНОВЛЯЮ</w:t>
      </w:r>
      <w:r w:rsidRPr="00605852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145F5C" w:rsidRPr="00D503D6" w:rsidRDefault="00145F5C" w:rsidP="00145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5F5C" w:rsidRPr="00145F5C" w:rsidRDefault="00145F5C" w:rsidP="00145F5C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5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145F5C">
        <w:rPr>
          <w:rFonts w:ascii="Times New Roman" w:hAnsi="Times New Roman"/>
          <w:color w:val="000000"/>
          <w:sz w:val="24"/>
          <w:szCs w:val="24"/>
        </w:rPr>
        <w:t>лан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45F5C">
        <w:rPr>
          <w:rFonts w:ascii="Times New Roman" w:hAnsi="Times New Roman"/>
          <w:color w:val="000000"/>
          <w:sz w:val="24"/>
          <w:szCs w:val="24"/>
        </w:rPr>
        <w:t>действий по ликвидации последствий аварийных ситуаций на системах  теплоснабжения,  при взаимодействии тепло-электроснабжающих организаций, а также служб ЖКХ, расположенного на территории муниципального образования  «Толпаровское сельское поселение», на период отопительного сезона 2025-2026 г.г, согласно приложению к настоящему постановлению.</w:t>
      </w:r>
    </w:p>
    <w:p w:rsidR="00145F5C" w:rsidRPr="00BE0CBE" w:rsidRDefault="00145F5C" w:rsidP="00145F5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Настоящее п</w:t>
      </w:r>
      <w:r w:rsidRPr="00BE0CBE">
        <w:rPr>
          <w:rFonts w:ascii="Times New Roman" w:hAnsi="Times New Roman" w:cs="Times New Roman"/>
          <w:sz w:val="24"/>
          <w:szCs w:val="24"/>
        </w:rPr>
        <w:t xml:space="preserve">остановление подлежит официальному обнародованию в соответствии с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Толпаровское</w:t>
      </w:r>
      <w:r w:rsidRPr="00BE0CBE">
        <w:rPr>
          <w:rFonts w:ascii="Times New Roman" w:hAnsi="Times New Roman" w:cs="Times New Roman"/>
          <w:sz w:val="24"/>
          <w:szCs w:val="24"/>
        </w:rPr>
        <w:t xml:space="preserve"> сельское поселение Каргасокского района Томской области.</w:t>
      </w:r>
    </w:p>
    <w:p w:rsidR="00145F5C" w:rsidRPr="00BE0CBE" w:rsidRDefault="00145F5C" w:rsidP="00145F5C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E0CBE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145F5C" w:rsidRPr="00D503D6" w:rsidRDefault="00145F5C" w:rsidP="00145F5C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45F5C" w:rsidRPr="00D503D6" w:rsidRDefault="00145F5C" w:rsidP="00145F5C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45F5C" w:rsidRPr="00D503D6" w:rsidRDefault="00145F5C" w:rsidP="00145F5C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45F5C" w:rsidRDefault="00145F5C" w:rsidP="00145F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503D6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Толпаровского</w:t>
      </w:r>
    </w:p>
    <w:p w:rsidR="00145F5C" w:rsidRDefault="00145F5C" w:rsidP="00145F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503D6">
        <w:rPr>
          <w:rFonts w:ascii="Times New Roman" w:hAnsi="Times New Roman"/>
          <w:sz w:val="24"/>
          <w:szCs w:val="24"/>
        </w:rPr>
        <w:t>сельского поселения</w:t>
      </w:r>
      <w:r w:rsidRPr="00D503D6">
        <w:rPr>
          <w:rFonts w:ascii="Times New Roman" w:hAnsi="Times New Roman"/>
          <w:sz w:val="24"/>
          <w:szCs w:val="24"/>
        </w:rPr>
        <w:tab/>
      </w:r>
      <w:r w:rsidRPr="00D503D6">
        <w:rPr>
          <w:rFonts w:ascii="Times New Roman" w:hAnsi="Times New Roman"/>
          <w:sz w:val="24"/>
          <w:szCs w:val="24"/>
        </w:rPr>
        <w:tab/>
      </w:r>
      <w:r w:rsidRPr="00D503D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>Л.И. Гаврилова</w:t>
      </w:r>
    </w:p>
    <w:p w:rsidR="00145F5C" w:rsidRDefault="00145F5C" w:rsidP="00145F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5F5C" w:rsidRDefault="00145F5C" w:rsidP="00145F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5F5C" w:rsidRDefault="00145F5C" w:rsidP="00145F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5F5C" w:rsidRDefault="00145F5C" w:rsidP="00145F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5F5C" w:rsidRDefault="00145F5C" w:rsidP="00145F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5F5C" w:rsidRDefault="00145F5C" w:rsidP="00145F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5F5C" w:rsidRDefault="00145F5C" w:rsidP="00145F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5F5C" w:rsidRDefault="00145F5C" w:rsidP="00145F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5F5C" w:rsidRPr="00BE0CBE" w:rsidRDefault="00145F5C" w:rsidP="00145F5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E0CBE">
        <w:rPr>
          <w:rFonts w:ascii="Times New Roman" w:hAnsi="Times New Roman"/>
          <w:sz w:val="18"/>
          <w:szCs w:val="18"/>
        </w:rPr>
        <w:t xml:space="preserve">Исполнитель: специалист </w:t>
      </w:r>
      <w:r>
        <w:rPr>
          <w:rFonts w:ascii="Times New Roman" w:hAnsi="Times New Roman"/>
          <w:sz w:val="18"/>
          <w:szCs w:val="18"/>
        </w:rPr>
        <w:t>2</w:t>
      </w:r>
      <w:r w:rsidRPr="00BE0CBE">
        <w:rPr>
          <w:rFonts w:ascii="Times New Roman" w:hAnsi="Times New Roman"/>
          <w:sz w:val="18"/>
          <w:szCs w:val="18"/>
        </w:rPr>
        <w:t xml:space="preserve"> категории </w:t>
      </w:r>
    </w:p>
    <w:p w:rsidR="00145F5C" w:rsidRPr="00BE0CBE" w:rsidRDefault="00145F5C" w:rsidP="00145F5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Назарова И.В.</w:t>
      </w:r>
    </w:p>
    <w:p w:rsidR="00145F5C" w:rsidRPr="00145F5C" w:rsidRDefault="00145F5C" w:rsidP="00145F5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E0CBE">
        <w:rPr>
          <w:rFonts w:ascii="Times New Roman" w:hAnsi="Times New Roman"/>
          <w:sz w:val="18"/>
          <w:szCs w:val="18"/>
        </w:rPr>
        <w:t xml:space="preserve">8(382 53) </w:t>
      </w:r>
      <w:r>
        <w:rPr>
          <w:rFonts w:ascii="Times New Roman" w:hAnsi="Times New Roman"/>
          <w:sz w:val="18"/>
          <w:szCs w:val="18"/>
        </w:rPr>
        <w:t>45-119</w:t>
      </w:r>
      <w:r w:rsidRPr="00D503D6">
        <w:rPr>
          <w:rFonts w:ascii="Times New Roman" w:hAnsi="Times New Roman"/>
          <w:b/>
          <w:sz w:val="24"/>
          <w:szCs w:val="24"/>
        </w:rPr>
        <w:br w:type="page"/>
      </w:r>
    </w:p>
    <w:p w:rsidR="00145F5C" w:rsidRPr="00BE0CBE" w:rsidRDefault="00145F5C" w:rsidP="00145F5C">
      <w:pPr>
        <w:spacing w:after="0" w:line="240" w:lineRule="atLeast"/>
        <w:jc w:val="right"/>
        <w:rPr>
          <w:rFonts w:ascii="Times New Roman" w:hAnsi="Times New Roman"/>
        </w:rPr>
      </w:pPr>
      <w:r w:rsidRPr="00BE0CBE">
        <w:rPr>
          <w:rFonts w:ascii="Times New Roman" w:hAnsi="Times New Roman"/>
        </w:rPr>
        <w:lastRenderedPageBreak/>
        <w:t xml:space="preserve">Приложение </w:t>
      </w:r>
    </w:p>
    <w:p w:rsidR="00145F5C" w:rsidRPr="00BE0CBE" w:rsidRDefault="00145F5C" w:rsidP="00145F5C">
      <w:pPr>
        <w:spacing w:after="0" w:line="240" w:lineRule="atLeast"/>
        <w:jc w:val="right"/>
        <w:rPr>
          <w:rFonts w:ascii="Times New Roman" w:hAnsi="Times New Roman"/>
        </w:rPr>
      </w:pPr>
      <w:r w:rsidRPr="00BE0CBE">
        <w:rPr>
          <w:rFonts w:ascii="Times New Roman" w:hAnsi="Times New Roman"/>
        </w:rPr>
        <w:t xml:space="preserve">к Постановлению </w:t>
      </w:r>
      <w:r>
        <w:rPr>
          <w:rFonts w:ascii="Times New Roman" w:hAnsi="Times New Roman"/>
        </w:rPr>
        <w:t>А</w:t>
      </w:r>
      <w:r w:rsidRPr="00BE0CBE">
        <w:rPr>
          <w:rFonts w:ascii="Times New Roman" w:hAnsi="Times New Roman"/>
        </w:rPr>
        <w:t>дминистрация</w:t>
      </w:r>
    </w:p>
    <w:p w:rsidR="00145F5C" w:rsidRPr="00BE0CBE" w:rsidRDefault="00145F5C" w:rsidP="00145F5C">
      <w:pPr>
        <w:spacing w:after="0"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Толпаровского</w:t>
      </w:r>
      <w:r w:rsidRPr="00BE0CBE">
        <w:rPr>
          <w:rFonts w:ascii="Times New Roman" w:hAnsi="Times New Roman"/>
        </w:rPr>
        <w:t xml:space="preserve"> сельского поселения</w:t>
      </w:r>
    </w:p>
    <w:p w:rsidR="00145F5C" w:rsidRPr="00BE0CBE" w:rsidRDefault="00145F5C" w:rsidP="00145F5C">
      <w:pPr>
        <w:spacing w:after="0" w:line="240" w:lineRule="atLeast"/>
        <w:jc w:val="right"/>
        <w:rPr>
          <w:rFonts w:ascii="Times New Roman" w:hAnsi="Times New Roman"/>
        </w:rPr>
      </w:pPr>
      <w:r w:rsidRPr="00BE0CBE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25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.2025</w:t>
      </w:r>
      <w:r w:rsidRPr="00BE0CBE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22</w:t>
      </w:r>
    </w:p>
    <w:p w:rsidR="00145F5C" w:rsidRDefault="00145F5C" w:rsidP="00145F5C">
      <w:pPr>
        <w:jc w:val="center"/>
        <w:rPr>
          <w:rFonts w:ascii="Times New Roman" w:hAnsi="Times New Roman"/>
          <w:b/>
          <w:sz w:val="40"/>
        </w:rPr>
      </w:pPr>
    </w:p>
    <w:p w:rsidR="00145F5C" w:rsidRDefault="00145F5C" w:rsidP="00145F5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145F5C" w:rsidRDefault="00145F5C" w:rsidP="00145F5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Действий по ликвидации последствий аварийных ситуаций на системах  теплоснабжения,  при взаимодействии тепло-электроснабжающих организаций, а также служб ЖКХ, расположенного на территории муниципального образования  «Толпаровское сельское поселение», на период отопительного сезона 2025-2026 г.г.</w:t>
      </w:r>
    </w:p>
    <w:p w:rsidR="00145F5C" w:rsidRPr="000452DF" w:rsidRDefault="00145F5C" w:rsidP="00145F5C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0452DF">
        <w:rPr>
          <w:rFonts w:ascii="Times New Roman" w:hAnsi="Times New Roman"/>
          <w:b/>
          <w:sz w:val="24"/>
          <w:szCs w:val="24"/>
        </w:rPr>
        <w:t>Раздел 1</w:t>
      </w:r>
    </w:p>
    <w:p w:rsidR="00145F5C" w:rsidRDefault="00145F5C" w:rsidP="00145F5C">
      <w:pPr>
        <w:spacing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 w:rsidRPr="000452DF">
        <w:rPr>
          <w:rFonts w:ascii="Times New Roman" w:hAnsi="Times New Roman"/>
          <w:b/>
          <w:sz w:val="24"/>
          <w:szCs w:val="24"/>
        </w:rPr>
        <w:t>Краткая характеристика тепловых сетей, потребителей тепловой энергии и оценка возможной обстановки при возникновении аварий</w:t>
      </w:r>
    </w:p>
    <w:p w:rsidR="00145F5C" w:rsidRPr="006A30C9" w:rsidRDefault="00145F5C" w:rsidP="00145F5C">
      <w:pPr>
        <w:spacing w:after="120" w:line="160" w:lineRule="exac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1.1. </w:t>
      </w:r>
      <w:r w:rsidRPr="006A30C9">
        <w:rPr>
          <w:rFonts w:ascii="Times New Roman" w:hAnsi="Times New Roman"/>
          <w:i/>
          <w:sz w:val="24"/>
          <w:szCs w:val="24"/>
        </w:rPr>
        <w:t xml:space="preserve">  Климат и погодно-климатические явления, оказывающие влияние на эксплуатацию тепловых сетей:</w:t>
      </w:r>
    </w:p>
    <w:p w:rsidR="00145F5C" w:rsidRDefault="00145F5C" w:rsidP="00145F5C">
      <w:pPr>
        <w:spacing w:after="120" w:line="16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Климат континентальный, средняя температура зимних месяцев -25</w:t>
      </w:r>
      <w:r w:rsidRPr="00F32C36">
        <w:rPr>
          <w:rFonts w:ascii="Times New Roman" w:hAnsi="Times New Roman"/>
          <w:sz w:val="24"/>
          <w:szCs w:val="24"/>
          <w:vertAlign w:val="superscript"/>
        </w:rPr>
        <w:t>о</w:t>
      </w:r>
      <w:r>
        <w:rPr>
          <w:rFonts w:ascii="Times New Roman" w:hAnsi="Times New Roman"/>
          <w:sz w:val="24"/>
          <w:szCs w:val="24"/>
        </w:rPr>
        <w:t>, летних + 17</w:t>
      </w:r>
      <w:r w:rsidRPr="00F32C36">
        <w:rPr>
          <w:rFonts w:ascii="Times New Roman" w:hAnsi="Times New Roman"/>
          <w:sz w:val="24"/>
          <w:szCs w:val="24"/>
          <w:vertAlign w:val="superscript"/>
        </w:rPr>
        <w:t>о</w:t>
      </w:r>
      <w:r>
        <w:rPr>
          <w:rFonts w:ascii="Times New Roman" w:hAnsi="Times New Roman"/>
          <w:sz w:val="24"/>
          <w:szCs w:val="24"/>
        </w:rPr>
        <w:t>, годовое количество осадков до 550 мм</w:t>
      </w:r>
    </w:p>
    <w:p w:rsidR="00145F5C" w:rsidRDefault="00145F5C" w:rsidP="00145F5C">
      <w:pPr>
        <w:spacing w:after="120" w:line="160" w:lineRule="exac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1.2.   Административное деление, население и населенные пункты Толпаровского сельского поселения:</w:t>
      </w:r>
    </w:p>
    <w:p w:rsidR="00145F5C" w:rsidRDefault="00145F5C" w:rsidP="00145F5C">
      <w:pPr>
        <w:spacing w:after="120" w:line="80" w:lineRule="atLeast"/>
        <w:ind w:left="-426"/>
        <w:rPr>
          <w:rFonts w:ascii="Times New Roman" w:hAnsi="Times New Roman"/>
          <w:sz w:val="24"/>
          <w:szCs w:val="24"/>
        </w:rPr>
      </w:pPr>
      <w:r w:rsidRPr="00F32C36">
        <w:rPr>
          <w:rFonts w:ascii="Times New Roman" w:hAnsi="Times New Roman"/>
          <w:sz w:val="24"/>
          <w:szCs w:val="24"/>
        </w:rPr>
        <w:t>В состав Толпаровского сельского поселения входят</w:t>
      </w:r>
      <w:r>
        <w:rPr>
          <w:rFonts w:ascii="Times New Roman" w:hAnsi="Times New Roman"/>
          <w:sz w:val="24"/>
          <w:szCs w:val="24"/>
        </w:rPr>
        <w:t xml:space="preserve"> два населенных пункта: п. Киевский, п. Неготка                                                                                                                                        Административный центр муниципального образования: п. Киевский                                                                                                                                                               Характеристика потребителей тепловой энергии, теплоснабжающих объектов и тепловых сетей: </w:t>
      </w:r>
    </w:p>
    <w:p w:rsidR="00145F5C" w:rsidRDefault="00145F5C" w:rsidP="00145F5C">
      <w:pPr>
        <w:spacing w:line="200" w:lineRule="atLeast"/>
        <w:ind w:left="-426" w:firstLine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число потребителей тепловой энергии: жилой фонд – 0, прочее – 2</w:t>
      </w:r>
    </w:p>
    <w:p w:rsidR="00145F5C" w:rsidRDefault="00145F5C" w:rsidP="00145F5C">
      <w:pPr>
        <w:spacing w:line="200" w:lineRule="atLeast"/>
        <w:ind w:left="-426" w:firstLine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число теплоснабжающих объектов: котельная – 2</w:t>
      </w:r>
    </w:p>
    <w:p w:rsidR="00145F5C" w:rsidRDefault="00145F5C" w:rsidP="00145F5C">
      <w:pPr>
        <w:spacing w:line="20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потребляемое горючее: уголь, электроэнергия                                                                                                                                                        </w:t>
      </w:r>
    </w:p>
    <w:p w:rsidR="00145F5C" w:rsidRDefault="00145F5C" w:rsidP="00145F5C">
      <w:pPr>
        <w:ind w:left="-426"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Риски возникновения аварий, масштабы и последствия</w:t>
      </w:r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1835"/>
        <w:gridCol w:w="2257"/>
        <w:gridCol w:w="1914"/>
        <w:gridCol w:w="1910"/>
        <w:gridCol w:w="1855"/>
      </w:tblGrid>
      <w:tr w:rsidR="00145F5C" w:rsidTr="00A86265">
        <w:tc>
          <w:tcPr>
            <w:tcW w:w="1914" w:type="dxa"/>
          </w:tcPr>
          <w:p w:rsidR="00145F5C" w:rsidRDefault="00145F5C" w:rsidP="00A86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аварии</w:t>
            </w:r>
          </w:p>
        </w:tc>
        <w:tc>
          <w:tcPr>
            <w:tcW w:w="2257" w:type="dxa"/>
          </w:tcPr>
          <w:p w:rsidR="00145F5C" w:rsidRDefault="00145F5C" w:rsidP="00A86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возникновения пожара</w:t>
            </w:r>
          </w:p>
        </w:tc>
        <w:tc>
          <w:tcPr>
            <w:tcW w:w="1914" w:type="dxa"/>
          </w:tcPr>
          <w:p w:rsidR="00145F5C" w:rsidRDefault="00145F5C" w:rsidP="00A86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Масштаб аварии и последствия</w:t>
            </w:r>
          </w:p>
        </w:tc>
        <w:tc>
          <w:tcPr>
            <w:tcW w:w="1914" w:type="dxa"/>
          </w:tcPr>
          <w:p w:rsidR="00145F5C" w:rsidRDefault="00145F5C" w:rsidP="00A86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реагирования</w:t>
            </w:r>
          </w:p>
        </w:tc>
        <w:tc>
          <w:tcPr>
            <w:tcW w:w="1915" w:type="dxa"/>
          </w:tcPr>
          <w:p w:rsidR="00145F5C" w:rsidRDefault="00145F5C" w:rsidP="00A86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45F5C" w:rsidTr="00A86265">
        <w:trPr>
          <w:trHeight w:val="3444"/>
        </w:trPr>
        <w:tc>
          <w:tcPr>
            <w:tcW w:w="1914" w:type="dxa"/>
          </w:tcPr>
          <w:p w:rsidR="00145F5C" w:rsidRDefault="00145F5C" w:rsidP="00A86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Остановка котельной</w:t>
            </w:r>
          </w:p>
        </w:tc>
        <w:tc>
          <w:tcPr>
            <w:tcW w:w="2257" w:type="dxa"/>
          </w:tcPr>
          <w:p w:rsidR="00145F5C" w:rsidRDefault="00145F5C" w:rsidP="00A86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Прекращение подачи электроэнергии</w:t>
            </w:r>
          </w:p>
        </w:tc>
        <w:tc>
          <w:tcPr>
            <w:tcW w:w="1914" w:type="dxa"/>
          </w:tcPr>
          <w:p w:rsidR="00145F5C" w:rsidRDefault="00145F5C" w:rsidP="00A86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Прекращение циркуляции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1914" w:type="dxa"/>
          </w:tcPr>
          <w:p w:rsidR="00145F5C" w:rsidRDefault="00145F5C" w:rsidP="00A8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15" w:type="dxa"/>
          </w:tcPr>
          <w:p w:rsidR="00145F5C" w:rsidRDefault="00145F5C" w:rsidP="00A8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F5C" w:rsidTr="00A86265">
        <w:trPr>
          <w:trHeight w:val="2116"/>
        </w:trPr>
        <w:tc>
          <w:tcPr>
            <w:tcW w:w="1914" w:type="dxa"/>
          </w:tcPr>
          <w:p w:rsidR="00145F5C" w:rsidRDefault="00145F5C" w:rsidP="00A86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Остановка котельной</w:t>
            </w:r>
          </w:p>
        </w:tc>
        <w:tc>
          <w:tcPr>
            <w:tcW w:w="2257" w:type="dxa"/>
          </w:tcPr>
          <w:p w:rsidR="00145F5C" w:rsidRDefault="00145F5C" w:rsidP="00A86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Прекращение подачи топлива</w:t>
            </w:r>
          </w:p>
        </w:tc>
        <w:tc>
          <w:tcPr>
            <w:tcW w:w="1914" w:type="dxa"/>
          </w:tcPr>
          <w:p w:rsidR="00145F5C" w:rsidRDefault="00145F5C" w:rsidP="00A86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</w:t>
            </w:r>
          </w:p>
        </w:tc>
        <w:tc>
          <w:tcPr>
            <w:tcW w:w="1914" w:type="dxa"/>
          </w:tcPr>
          <w:p w:rsidR="00145F5C" w:rsidRDefault="00145F5C" w:rsidP="00A86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локальный</w:t>
            </w:r>
          </w:p>
        </w:tc>
        <w:tc>
          <w:tcPr>
            <w:tcW w:w="1915" w:type="dxa"/>
          </w:tcPr>
          <w:p w:rsidR="00145F5C" w:rsidRDefault="00145F5C" w:rsidP="00A8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F5C" w:rsidTr="00A86265">
        <w:trPr>
          <w:trHeight w:val="2116"/>
        </w:trPr>
        <w:tc>
          <w:tcPr>
            <w:tcW w:w="1914" w:type="dxa"/>
          </w:tcPr>
          <w:p w:rsidR="00145F5C" w:rsidRDefault="00145F5C" w:rsidP="00A86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Порыв тепловых сетей</w:t>
            </w:r>
          </w:p>
        </w:tc>
        <w:tc>
          <w:tcPr>
            <w:tcW w:w="2257" w:type="dxa"/>
          </w:tcPr>
          <w:p w:rsidR="00145F5C" w:rsidRDefault="00145F5C" w:rsidP="00A86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Предельный износ сетей, гидродинамические удары</w:t>
            </w:r>
          </w:p>
        </w:tc>
        <w:tc>
          <w:tcPr>
            <w:tcW w:w="1914" w:type="dxa"/>
          </w:tcPr>
          <w:p w:rsidR="00145F5C" w:rsidRDefault="00145F5C" w:rsidP="00A86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1914" w:type="dxa"/>
          </w:tcPr>
          <w:p w:rsidR="00145F5C" w:rsidRDefault="00145F5C" w:rsidP="00A86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15" w:type="dxa"/>
          </w:tcPr>
          <w:p w:rsidR="00145F5C" w:rsidRDefault="00145F5C" w:rsidP="00A8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5F5C" w:rsidRDefault="00145F5C" w:rsidP="00145F5C">
      <w:pPr>
        <w:ind w:left="-426" w:firstLine="426"/>
        <w:jc w:val="center"/>
        <w:rPr>
          <w:rFonts w:ascii="Times New Roman" w:hAnsi="Times New Roman"/>
          <w:sz w:val="24"/>
          <w:szCs w:val="24"/>
        </w:rPr>
      </w:pPr>
    </w:p>
    <w:p w:rsidR="00145F5C" w:rsidRDefault="00145F5C" w:rsidP="00145F5C">
      <w:pPr>
        <w:spacing w:after="80" w:line="10" w:lineRule="atLeast"/>
        <w:ind w:left="-425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Наиболее вероятными причинами возникновения аварий и сбоев в работе могут       </w:t>
      </w:r>
    </w:p>
    <w:p w:rsidR="00145F5C" w:rsidRDefault="00145F5C" w:rsidP="00145F5C">
      <w:pPr>
        <w:spacing w:after="80" w:line="1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послужить:</w:t>
      </w:r>
    </w:p>
    <w:p w:rsidR="00145F5C" w:rsidRDefault="00145F5C" w:rsidP="00145F5C">
      <w:pPr>
        <w:spacing w:after="80" w:line="1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перебои в подаче электроэнергии;</w:t>
      </w:r>
    </w:p>
    <w:p w:rsidR="00145F5C" w:rsidRDefault="00145F5C" w:rsidP="00145F5C">
      <w:pPr>
        <w:spacing w:after="80" w:line="1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износ оборудования;</w:t>
      </w:r>
    </w:p>
    <w:p w:rsidR="00145F5C" w:rsidRDefault="00145F5C" w:rsidP="00145F5C">
      <w:pPr>
        <w:spacing w:after="80" w:line="1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неблагоприятные погодно-климатические явления;</w:t>
      </w:r>
    </w:p>
    <w:p w:rsidR="00145F5C" w:rsidRDefault="00145F5C" w:rsidP="00145F5C">
      <w:pPr>
        <w:spacing w:after="80" w:line="1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человеческий фактор</w:t>
      </w:r>
    </w:p>
    <w:p w:rsidR="00145F5C" w:rsidRDefault="00145F5C" w:rsidP="00145F5C">
      <w:pPr>
        <w:spacing w:after="120" w:line="10" w:lineRule="atLeast"/>
        <w:ind w:left="-425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</w:t>
      </w:r>
    </w:p>
    <w:p w:rsidR="00145F5C" w:rsidRDefault="00145F5C" w:rsidP="00145F5C">
      <w:pPr>
        <w:spacing w:after="120" w:line="10" w:lineRule="atLeast"/>
        <w:ind w:left="-425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работ</w:t>
      </w:r>
    </w:p>
    <w:p w:rsidR="00145F5C" w:rsidRDefault="00145F5C" w:rsidP="00145F5C">
      <w:pPr>
        <w:spacing w:after="120" w:line="240" w:lineRule="auto"/>
        <w:ind w:left="-425" w:firstLine="42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2.2. Организация управления ликвидацией аварий на тепло-производящих объектах и тепловых сетях</w:t>
      </w:r>
    </w:p>
    <w:p w:rsidR="00145F5C" w:rsidRDefault="00145F5C" w:rsidP="00145F5C">
      <w:pPr>
        <w:spacing w:after="120" w:line="240" w:lineRule="auto"/>
        <w:ind w:left="-425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поселения, на объектовом уровне – руководитель МУП «ЖКХ Киевское», осуществляющей эксплуатацию объекта.</w:t>
      </w:r>
    </w:p>
    <w:p w:rsidR="00145F5C" w:rsidRDefault="00145F5C" w:rsidP="00145F5C">
      <w:pPr>
        <w:spacing w:after="120" w:line="240" w:lineRule="auto"/>
        <w:ind w:left="-425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муниципальном уровне – ответственный специалист муниципального образования;</w:t>
      </w:r>
    </w:p>
    <w:p w:rsidR="00145F5C" w:rsidRDefault="00145F5C" w:rsidP="00145F5C">
      <w:pPr>
        <w:spacing w:after="120" w:line="240" w:lineRule="auto"/>
        <w:ind w:left="-425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объектовом уровне – дежурно-диспетчерские службы МУП «ЖКХ Киевское»</w:t>
      </w:r>
    </w:p>
    <w:p w:rsidR="00145F5C" w:rsidRDefault="00145F5C" w:rsidP="00145F5C">
      <w:pPr>
        <w:spacing w:after="120" w:line="240" w:lineRule="auto"/>
        <w:ind w:left="-425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145F5C" w:rsidRDefault="00145F5C" w:rsidP="00145F5C">
      <w:pPr>
        <w:spacing w:after="120" w:line="240" w:lineRule="auto"/>
        <w:ind w:left="-425" w:firstLine="42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2.3. Силы и средства для ликвидации аварий тепло-производящих объектов и тепловых сетей.</w:t>
      </w:r>
    </w:p>
    <w:p w:rsidR="00145F5C" w:rsidRDefault="00145F5C" w:rsidP="00145F5C">
      <w:pPr>
        <w:spacing w:after="120" w:line="240" w:lineRule="auto"/>
        <w:ind w:left="-425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режиме повседневной деятельности на объектах ЖКХ осуществляется дежурство специалистов операторами котельных.</w:t>
      </w:r>
    </w:p>
    <w:p w:rsidR="00145F5C" w:rsidRDefault="00145F5C" w:rsidP="00145F5C">
      <w:pPr>
        <w:spacing w:after="120" w:line="240" w:lineRule="auto"/>
        <w:ind w:left="-425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готовности к работам по ликвидации аварии – 45 минут.</w:t>
      </w:r>
    </w:p>
    <w:p w:rsidR="00145F5C" w:rsidRDefault="00145F5C" w:rsidP="00145F5C">
      <w:pPr>
        <w:spacing w:after="120" w:line="240" w:lineRule="auto"/>
        <w:ind w:left="-425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возникновении крупномасштабной аварии, срок ликвидации последствий более 12 часов.</w:t>
      </w:r>
    </w:p>
    <w:p w:rsidR="00145F5C" w:rsidRDefault="00145F5C" w:rsidP="00145F5C">
      <w:pPr>
        <w:spacing w:after="120" w:line="240" w:lineRule="auto"/>
        <w:ind w:left="-425" w:firstLine="42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2.4.  Порядок действий по ликвидации на тепло-производящих объектах и тепловых сетях</w:t>
      </w:r>
    </w:p>
    <w:p w:rsidR="00145F5C" w:rsidRDefault="00145F5C" w:rsidP="00145F5C">
      <w:pPr>
        <w:spacing w:after="120" w:line="240" w:lineRule="auto"/>
        <w:ind w:left="-425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зависимости от вида и масштаба аварии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тепла в социально значимые объекты.</w:t>
      </w:r>
    </w:p>
    <w:p w:rsidR="00145F5C" w:rsidRDefault="00145F5C" w:rsidP="00145F5C">
      <w:pPr>
        <w:spacing w:after="120" w:line="240" w:lineRule="auto"/>
        <w:ind w:left="-425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и организация ремонтно-восстановительных работ на тепло-производящих объектах и тепловых сетях осуществляется руководством организации, эксплуатирующей тепло-производящие объекты и тепловые сети.</w:t>
      </w:r>
    </w:p>
    <w:p w:rsidR="00145F5C" w:rsidRDefault="00145F5C" w:rsidP="00145F5C">
      <w:pPr>
        <w:spacing w:after="120" w:line="240" w:lineRule="auto"/>
        <w:ind w:left="-425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Принятию решения  на ликвидацию аварии предшествует   оценка   сложившейся обстановки, масштаба аварии и возможных последствий.</w:t>
      </w:r>
    </w:p>
    <w:p w:rsidR="00145F5C" w:rsidRDefault="00145F5C" w:rsidP="00145F5C">
      <w:pPr>
        <w:spacing w:after="120" w:line="240" w:lineRule="auto"/>
        <w:ind w:left="-425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проводятся на основании нормативных и распорядительных документов, оформляемых организатором работ.</w:t>
      </w:r>
    </w:p>
    <w:p w:rsidR="00145F5C" w:rsidRDefault="00145F5C" w:rsidP="00145F5C">
      <w:pPr>
        <w:spacing w:after="120" w:line="240" w:lineRule="auto"/>
        <w:ind w:left="-425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работам привлекаются аварийно-ремонтные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145F5C" w:rsidRDefault="00145F5C" w:rsidP="00145F5C">
      <w:pPr>
        <w:spacing w:after="120" w:line="240" w:lineRule="auto"/>
        <w:ind w:left="-425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причинах аварии, масштабах и последствиях, планируемых сроках  ремонтно-восстановительных  работ, привлекаемых силах и средствах, руководитель работ информирует не позднее 20 минут  с момента  происшествия,  ЧС,  администрацию муниципального образования «Толпаровское сельское поселение»</w:t>
      </w:r>
    </w:p>
    <w:p w:rsidR="00145F5C" w:rsidRDefault="00145F5C" w:rsidP="00145F5C">
      <w:pPr>
        <w:spacing w:after="120" w:line="240" w:lineRule="auto"/>
        <w:ind w:left="-425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необходимости привлечения дополнительных сил и средств к  работам, руководитель работ докладывает  Главе  Толпаровского сельского  поселения.</w:t>
      </w:r>
    </w:p>
    <w:p w:rsidR="00145F5C" w:rsidRPr="00660CB8" w:rsidRDefault="00145F5C" w:rsidP="00145F5C">
      <w:pPr>
        <w:spacing w:after="120" w:line="240" w:lineRule="auto"/>
        <w:ind w:left="-425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Информационное взаимодействие  между МУП «ЖКХ  Киевское» и  ЕДДС Каргасокского района осуществляется на основании  соглашения  об информационном   взаимодействии между МУП  «ЖКХ Киевское»  и ЕДДС  Каргасокского района.</w:t>
      </w:r>
    </w:p>
    <w:p w:rsidR="00145F5C" w:rsidRDefault="00145F5C" w:rsidP="00145F5C">
      <w:pPr>
        <w:ind w:left="-426" w:firstLine="426"/>
        <w:rPr>
          <w:rFonts w:ascii="Times New Roman" w:hAnsi="Times New Roman"/>
          <w:sz w:val="24"/>
          <w:szCs w:val="24"/>
        </w:rPr>
      </w:pPr>
    </w:p>
    <w:p w:rsidR="00145F5C" w:rsidRDefault="00145F5C" w:rsidP="00145F5C">
      <w:pPr>
        <w:ind w:left="-426" w:firstLine="426"/>
        <w:rPr>
          <w:rFonts w:ascii="Times New Roman" w:hAnsi="Times New Roman"/>
          <w:sz w:val="24"/>
          <w:szCs w:val="24"/>
        </w:rPr>
      </w:pPr>
    </w:p>
    <w:p w:rsidR="00145F5C" w:rsidRDefault="00145F5C" w:rsidP="00145F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680C" w:rsidRDefault="00A4680C"/>
    <w:sectPr w:rsidR="00A46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775FD"/>
    <w:multiLevelType w:val="multilevel"/>
    <w:tmpl w:val="121616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5C"/>
    <w:rsid w:val="00145F5C"/>
    <w:rsid w:val="00A4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5789"/>
  <w15:chartTrackingRefBased/>
  <w15:docId w15:val="{E440E85D-101F-4ACF-85AE-E2F22322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F5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F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59"/>
    <w:rsid w:val="00145F5C"/>
    <w:pPr>
      <w:spacing w:before="100" w:beforeAutospacing="1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1079</Words>
  <Characters>6154</Characters>
  <Application>Microsoft Office Word</Application>
  <DocSecurity>0</DocSecurity>
  <Lines>51</Lines>
  <Paragraphs>14</Paragraphs>
  <ScaleCrop>false</ScaleCrop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2025-06-25T03:50:00Z</dcterms:created>
  <dcterms:modified xsi:type="dcterms:W3CDTF">2025-06-25T03:55:00Z</dcterms:modified>
</cp:coreProperties>
</file>