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EC2B6" w14:textId="77777777" w:rsidR="00D44E26" w:rsidRPr="00F84C5F" w:rsidRDefault="00D44E26" w:rsidP="00D44E26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</w:p>
    <w:p w14:paraId="4BF0C843" w14:textId="77777777" w:rsidR="00430BC7" w:rsidRPr="00F84C5F" w:rsidRDefault="00430BC7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>Доклад</w:t>
      </w:r>
    </w:p>
    <w:p w14:paraId="6F3F8DD3" w14:textId="77777777" w:rsidR="00AE0A9B" w:rsidRPr="00F84C5F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14:paraId="7430CF89" w14:textId="394E61CD" w:rsidR="00430BC7" w:rsidRPr="00F84C5F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в </w:t>
      </w:r>
      <w:r w:rsidR="00AE0A9B"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>МО «</w:t>
      </w:r>
      <w:proofErr w:type="spellStart"/>
      <w:r w:rsidR="00AE0A9B"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>Т</w:t>
      </w:r>
      <w:r w:rsidR="007D6E05">
        <w:rPr>
          <w:rStyle w:val="a4"/>
          <w:rFonts w:ascii="PT Astra Serif" w:hAnsi="PT Astra Serif" w:cs="Arial"/>
          <w:b w:val="0"/>
          <w:color w:val="262626"/>
          <w:u w:val="single"/>
        </w:rPr>
        <w:t>олпаровское</w:t>
      </w:r>
      <w:proofErr w:type="spellEnd"/>
      <w:r w:rsidR="00AE0A9B"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 xml:space="preserve"> сельское поселение»</w:t>
      </w:r>
    </w:p>
    <w:p w14:paraId="0F96AC97" w14:textId="77777777" w:rsidR="00430BC7" w:rsidRPr="00F84C5F" w:rsidRDefault="00EA405B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>за 2021</w:t>
      </w:r>
      <w:r w:rsidR="006D0BE5" w:rsidRPr="00F84C5F">
        <w:rPr>
          <w:rStyle w:val="a4"/>
          <w:rFonts w:ascii="PT Astra Serif" w:hAnsi="PT Astra Serif" w:cs="Arial"/>
          <w:b w:val="0"/>
          <w:color w:val="262626"/>
        </w:rPr>
        <w:t xml:space="preserve"> год</w:t>
      </w:r>
    </w:p>
    <w:p w14:paraId="2267CD09" w14:textId="77777777" w:rsidR="00C81532" w:rsidRPr="00F84C5F" w:rsidRDefault="00F32D1E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1. </w:t>
      </w:r>
      <w:r w:rsidR="00430BC7" w:rsidRPr="00F84C5F">
        <w:rPr>
          <w:rFonts w:ascii="Times New Roman" w:hAnsi="Times New Roman" w:cs="Times New Roman"/>
          <w:sz w:val="24"/>
          <w:szCs w:val="24"/>
        </w:rPr>
        <w:t>Общие положения:</w:t>
      </w:r>
    </w:p>
    <w:p w14:paraId="0331A43F" w14:textId="5B02B30B" w:rsidR="00AE0A9B" w:rsidRPr="00F84C5F" w:rsidRDefault="00AE0A9B" w:rsidP="00AE0A9B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            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в Администрации </w:t>
      </w:r>
      <w:proofErr w:type="spellStart"/>
      <w:r w:rsidRPr="00F84C5F">
        <w:rPr>
          <w:rFonts w:ascii="Times New Roman" w:hAnsi="Times New Roman" w:cs="Times New Roman"/>
          <w:sz w:val="24"/>
          <w:szCs w:val="24"/>
        </w:rPr>
        <w:t>Т</w:t>
      </w:r>
      <w:r w:rsidR="007D6E05"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 создана  система внутреннего обеспечения соответствия требованиям антимонопольного законодательства (далее - антимонопольный комплаенс).</w:t>
      </w:r>
    </w:p>
    <w:p w14:paraId="2276AD6D" w14:textId="4AE89EB4" w:rsidR="00AE0A9B" w:rsidRPr="00F84C5F" w:rsidRDefault="00F84C5F" w:rsidP="00AE0A9B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Постановление</w:t>
      </w:r>
      <w:r w:rsidR="00AE0A9B" w:rsidRPr="00F84C5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E0A9B" w:rsidRPr="00F84C5F">
        <w:rPr>
          <w:rFonts w:ascii="Times New Roman" w:hAnsi="Times New Roman" w:cs="Times New Roman"/>
          <w:sz w:val="24"/>
          <w:szCs w:val="24"/>
        </w:rPr>
        <w:t>Т</w:t>
      </w:r>
      <w:r w:rsidR="007D6E05"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="00AE0A9B"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D6E05">
        <w:rPr>
          <w:rFonts w:ascii="Times New Roman" w:hAnsi="Times New Roman" w:cs="Times New Roman"/>
          <w:sz w:val="24"/>
          <w:szCs w:val="24"/>
        </w:rPr>
        <w:t>25</w:t>
      </w:r>
      <w:r w:rsidR="00AE0A9B" w:rsidRPr="00F84C5F">
        <w:rPr>
          <w:rFonts w:ascii="Times New Roman" w:hAnsi="Times New Roman" w:cs="Times New Roman"/>
          <w:sz w:val="24"/>
          <w:szCs w:val="24"/>
        </w:rPr>
        <w:t xml:space="preserve">.05.2021 № </w:t>
      </w:r>
      <w:r w:rsidR="007D6E05">
        <w:rPr>
          <w:rFonts w:ascii="Times New Roman" w:hAnsi="Times New Roman" w:cs="Times New Roman"/>
          <w:sz w:val="24"/>
          <w:szCs w:val="24"/>
        </w:rPr>
        <w:t>15</w:t>
      </w:r>
      <w:r w:rsidR="00AE0A9B" w:rsidRPr="00F84C5F">
        <w:rPr>
          <w:rFonts w:ascii="Times New Roman" w:hAnsi="Times New Roman" w:cs="Times New Roman"/>
          <w:sz w:val="24"/>
          <w:szCs w:val="24"/>
        </w:rPr>
        <w:t xml:space="preserve"> утверждено Положение об организации в Администрации </w:t>
      </w:r>
      <w:proofErr w:type="spellStart"/>
      <w:r w:rsidR="00AE0A9B" w:rsidRPr="00F84C5F">
        <w:rPr>
          <w:rFonts w:ascii="Times New Roman" w:hAnsi="Times New Roman" w:cs="Times New Roman"/>
          <w:sz w:val="24"/>
          <w:szCs w:val="24"/>
        </w:rPr>
        <w:t>Т</w:t>
      </w:r>
      <w:r w:rsidR="007D6E05"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="00AE0A9B"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</w:t>
      </w:r>
      <w:r w:rsidR="00267520" w:rsidRPr="00F84C5F">
        <w:rPr>
          <w:rFonts w:ascii="Times New Roman" w:hAnsi="Times New Roman" w:cs="Times New Roman"/>
          <w:sz w:val="24"/>
          <w:szCs w:val="24"/>
        </w:rPr>
        <w:t xml:space="preserve">ия требованиям антимонопольного </w:t>
      </w:r>
      <w:r w:rsidR="00AE0A9B" w:rsidRPr="00F84C5F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267520" w:rsidRPr="00F84C5F">
        <w:rPr>
          <w:rFonts w:ascii="Times New Roman" w:hAnsi="Times New Roman" w:cs="Times New Roman"/>
          <w:sz w:val="24"/>
          <w:szCs w:val="24"/>
        </w:rPr>
        <w:t xml:space="preserve"> </w:t>
      </w:r>
      <w:r w:rsidR="000A2525" w:rsidRPr="00F84C5F">
        <w:rPr>
          <w:rFonts w:ascii="Times New Roman" w:hAnsi="Times New Roman" w:cs="Times New Roman"/>
          <w:sz w:val="24"/>
          <w:szCs w:val="24"/>
        </w:rPr>
        <w:t>(https://</w:t>
      </w:r>
      <w:r w:rsidR="007D6E05" w:rsidRPr="007D6E05">
        <w:t xml:space="preserve"> </w:t>
      </w:r>
      <w:r w:rsidR="007D6E05" w:rsidRPr="007D6E05">
        <w:rPr>
          <w:rFonts w:ascii="Times New Roman" w:hAnsi="Times New Roman" w:cs="Times New Roman"/>
          <w:sz w:val="24"/>
          <w:szCs w:val="24"/>
        </w:rPr>
        <w:t>https://tolps.ru/2021/05/4809/</w:t>
      </w:r>
    </w:p>
    <w:p w14:paraId="3DE7EC57" w14:textId="77777777" w:rsidR="00430BC7" w:rsidRPr="00F84C5F" w:rsidRDefault="00AE0A9B" w:rsidP="00AE0A9B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84C5F">
        <w:rPr>
          <w:rFonts w:ascii="PT Astra Serif" w:hAnsi="PT Astra Serif"/>
          <w:sz w:val="24"/>
          <w:szCs w:val="24"/>
        </w:rPr>
        <w:t xml:space="preserve">         2. </w:t>
      </w:r>
      <w:r w:rsidR="00430BC7" w:rsidRPr="00F84C5F">
        <w:rPr>
          <w:rFonts w:ascii="PT Astra Serif" w:hAnsi="PT Astra Serif"/>
          <w:sz w:val="24"/>
          <w:szCs w:val="24"/>
        </w:rPr>
        <w:t>Информация о проведенных мероприятиях по реализации антимонопольного комплаенса:</w:t>
      </w:r>
    </w:p>
    <w:p w14:paraId="0562A9DD" w14:textId="77777777" w:rsidR="00430BC7" w:rsidRPr="00F84C5F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sz w:val="24"/>
          <w:szCs w:val="24"/>
        </w:rPr>
        <w:t>2.1.</w:t>
      </w:r>
      <w:r w:rsidR="00771F17" w:rsidRPr="00F84C5F">
        <w:rPr>
          <w:rFonts w:ascii="PT Astra Serif" w:hAnsi="PT Astra Serif"/>
          <w:sz w:val="24"/>
          <w:szCs w:val="24"/>
        </w:rPr>
        <w:t xml:space="preserve"> </w:t>
      </w:r>
      <w:r w:rsidRPr="00F84C5F">
        <w:rPr>
          <w:rFonts w:ascii="PT Astra Serif" w:hAnsi="PT Astra Serif"/>
          <w:bCs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F84C5F">
        <w:rPr>
          <w:rFonts w:ascii="PT Astra Serif" w:hAnsi="PT Astra Serif"/>
          <w:bCs/>
          <w:sz w:val="24"/>
          <w:szCs w:val="24"/>
        </w:rPr>
        <w:t xml:space="preserve">(далее - АМЗ) </w:t>
      </w:r>
      <w:r w:rsidR="00771F17" w:rsidRPr="00F84C5F">
        <w:rPr>
          <w:rFonts w:ascii="PT Astra Serif" w:hAnsi="PT Astra Serif"/>
          <w:bCs/>
          <w:sz w:val="24"/>
          <w:szCs w:val="24"/>
        </w:rPr>
        <w:t>в деятельности ОМСУ</w:t>
      </w:r>
      <w:r w:rsidR="00F26CD1" w:rsidRPr="00F84C5F">
        <w:rPr>
          <w:rFonts w:ascii="PT Astra Serif" w:hAnsi="PT Astra Serif"/>
          <w:bCs/>
          <w:sz w:val="24"/>
          <w:szCs w:val="24"/>
        </w:rPr>
        <w:t>:</w:t>
      </w:r>
    </w:p>
    <w:p w14:paraId="351B381C" w14:textId="77777777" w:rsidR="00BD6097" w:rsidRPr="00F84C5F" w:rsidRDefault="00BD6097" w:rsidP="00BD6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 xml:space="preserve">Наличие предостережений, предупреждений, штрафов, жалоб, возбужденных дел в </w:t>
      </w:r>
      <w:r w:rsidRPr="00F84C5F">
        <w:rPr>
          <w:rFonts w:ascii="Times New Roman" w:hAnsi="Times New Roman" w:cs="Times New Roman"/>
          <w:sz w:val="24"/>
          <w:szCs w:val="24"/>
        </w:rPr>
        <w:t>Администрации</w:t>
      </w:r>
      <w:r w:rsidRPr="00F84C5F">
        <w:rPr>
          <w:rFonts w:ascii="Times New Roman" w:hAnsi="Times New Roman" w:cs="Times New Roman"/>
          <w:bCs/>
          <w:sz w:val="24"/>
          <w:szCs w:val="24"/>
        </w:rPr>
        <w:t xml:space="preserve"> в 2021 г. отсутствует:</w:t>
      </w:r>
    </w:p>
    <w:p w14:paraId="7044662E" w14:textId="77777777" w:rsidR="00430BC7" w:rsidRPr="00F84C5F" w:rsidRDefault="00430BC7" w:rsidP="00BD6097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693"/>
        <w:gridCol w:w="2126"/>
      </w:tblGrid>
      <w:tr w:rsidR="00EA0D7B" w:rsidRPr="00F84C5F" w14:paraId="054CD864" w14:textId="77777777" w:rsidTr="00B00C62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14:paraId="0B10F504" w14:textId="77777777" w:rsidR="00EA0D7B" w:rsidRPr="00F84C5F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1984" w:type="dxa"/>
            <w:shd w:val="clear" w:color="000000" w:fill="auto"/>
            <w:hideMark/>
          </w:tcPr>
          <w:p w14:paraId="24944923" w14:textId="77777777" w:rsidR="00EA0D7B" w:rsidRPr="00F84C5F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1843" w:type="dxa"/>
            <w:shd w:val="clear" w:color="000000" w:fill="auto"/>
            <w:hideMark/>
          </w:tcPr>
          <w:p w14:paraId="67C67D68" w14:textId="77777777" w:rsidR="00EA0D7B" w:rsidRPr="00F84C5F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2693" w:type="dxa"/>
            <w:shd w:val="clear" w:color="000000" w:fill="auto"/>
            <w:hideMark/>
          </w:tcPr>
          <w:p w14:paraId="44C5F9BD" w14:textId="77777777" w:rsidR="00EA0D7B" w:rsidRPr="00F84C5F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14:paraId="7A0AA445" w14:textId="77777777" w:rsidR="00EA0D7B" w:rsidRPr="00F84C5F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EA0D7B" w:rsidRPr="00F84C5F" w14:paraId="0CE8CE60" w14:textId="77777777" w:rsidTr="00B00C62">
        <w:trPr>
          <w:trHeight w:val="623"/>
        </w:trPr>
        <w:tc>
          <w:tcPr>
            <w:tcW w:w="1560" w:type="dxa"/>
            <w:shd w:val="clear" w:color="000000" w:fill="auto"/>
          </w:tcPr>
          <w:p w14:paraId="70162867" w14:textId="77777777" w:rsidR="00EA0D7B" w:rsidRPr="00F84C5F" w:rsidRDefault="00EF4E9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auto"/>
          </w:tcPr>
          <w:p w14:paraId="1D18DA7A" w14:textId="77777777" w:rsidR="00EA0D7B" w:rsidRPr="00F84C5F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auto"/>
          </w:tcPr>
          <w:p w14:paraId="5D8232E4" w14:textId="77777777" w:rsidR="00EA0D7B" w:rsidRPr="00F84C5F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auto"/>
          </w:tcPr>
          <w:p w14:paraId="66E733FC" w14:textId="77777777" w:rsidR="00EA0D7B" w:rsidRPr="00F84C5F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14:paraId="4EC23E9C" w14:textId="77777777" w:rsidR="00EA0D7B" w:rsidRPr="00F84C5F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41FB56" w14:textId="77777777" w:rsidR="00BD6097" w:rsidRPr="00F84C5F" w:rsidRDefault="00BD609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053F081" w14:textId="77777777" w:rsidR="00BD6097" w:rsidRPr="00F84C5F" w:rsidRDefault="00BD6097" w:rsidP="00BD60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9"/>
        <w:gridCol w:w="7231"/>
      </w:tblGrid>
      <w:tr w:rsidR="00BD6097" w:rsidRPr="00F84C5F" w14:paraId="2C26BBFA" w14:textId="77777777" w:rsidTr="00795247">
        <w:trPr>
          <w:jc w:val="center"/>
        </w:trPr>
        <w:tc>
          <w:tcPr>
            <w:tcW w:w="1500" w:type="pct"/>
            <w:vAlign w:val="center"/>
          </w:tcPr>
          <w:p w14:paraId="1F3E4BAC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3500" w:type="pct"/>
          </w:tcPr>
          <w:p w14:paraId="33E9D1EA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BD6097" w:rsidRPr="00F84C5F" w14:paraId="54876F69" w14:textId="77777777" w:rsidTr="00795247">
        <w:trPr>
          <w:jc w:val="center"/>
        </w:trPr>
        <w:tc>
          <w:tcPr>
            <w:tcW w:w="1500" w:type="pct"/>
            <w:vAlign w:val="center"/>
          </w:tcPr>
          <w:p w14:paraId="6506219C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14:paraId="37445BED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влияние на отношение институтов гражданского общества к деятельности Администрации и ее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BD6097" w:rsidRPr="00F84C5F" w14:paraId="40943321" w14:textId="77777777" w:rsidTr="00795247">
        <w:trPr>
          <w:jc w:val="center"/>
        </w:trPr>
        <w:tc>
          <w:tcPr>
            <w:tcW w:w="1500" w:type="pct"/>
            <w:vAlign w:val="center"/>
          </w:tcPr>
          <w:p w14:paraId="6AC9E097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14:paraId="5DB9EBB4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</w:t>
            </w:r>
          </w:p>
        </w:tc>
      </w:tr>
      <w:tr w:rsidR="00BD6097" w:rsidRPr="00F84C5F" w14:paraId="32851130" w14:textId="77777777" w:rsidTr="00795247">
        <w:trPr>
          <w:trHeight w:val="1322"/>
          <w:jc w:val="center"/>
        </w:trPr>
        <w:tc>
          <w:tcPr>
            <w:tcW w:w="1500" w:type="pct"/>
            <w:vAlign w:val="center"/>
          </w:tcPr>
          <w:p w14:paraId="107A518F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14:paraId="3F9782E3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BD6097" w:rsidRPr="00F84C5F" w14:paraId="44BBE1DC" w14:textId="77777777" w:rsidTr="00795247">
        <w:trPr>
          <w:jc w:val="center"/>
        </w:trPr>
        <w:tc>
          <w:tcPr>
            <w:tcW w:w="1500" w:type="pct"/>
            <w:vAlign w:val="center"/>
          </w:tcPr>
          <w:p w14:paraId="35F1264B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14:paraId="7F56EC80" w14:textId="77777777" w:rsidR="00BD6097" w:rsidRPr="00F84C5F" w:rsidRDefault="00BD6097" w:rsidP="0079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выдачи предупреждения и (или) возбуждения дела о </w:t>
            </w:r>
            <w:r w:rsidRPr="00F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14:paraId="76D49C65" w14:textId="77777777" w:rsidR="00BD6097" w:rsidRPr="00F84C5F" w:rsidRDefault="00BD609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580C8F9" w14:textId="77777777" w:rsidR="00430BC7" w:rsidRPr="00F84C5F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84C5F">
        <w:rPr>
          <w:rFonts w:ascii="PT Astra Serif" w:hAnsi="PT Astra Serif"/>
          <w:sz w:val="24"/>
          <w:szCs w:val="24"/>
        </w:rPr>
        <w:t>2.2. Анализ действующих нормативных правовых актов</w:t>
      </w:r>
      <w:r w:rsidR="00C511FB" w:rsidRPr="00F84C5F">
        <w:rPr>
          <w:rFonts w:ascii="PT Astra Serif" w:hAnsi="PT Astra Serif"/>
          <w:sz w:val="24"/>
          <w:szCs w:val="24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 xml:space="preserve">на предмет их соответствия </w:t>
      </w:r>
      <w:r w:rsidR="00EA0D7B" w:rsidRPr="00F84C5F">
        <w:rPr>
          <w:rFonts w:ascii="PT Astra Serif" w:hAnsi="PT Astra Serif"/>
          <w:sz w:val="24"/>
          <w:szCs w:val="24"/>
        </w:rPr>
        <w:t>АМЗ</w:t>
      </w:r>
      <w:r w:rsidR="00F32D1E" w:rsidRPr="00F84C5F">
        <w:rPr>
          <w:rFonts w:ascii="PT Astra Serif" w:hAnsi="PT Astra Serif"/>
          <w:sz w:val="24"/>
          <w:szCs w:val="24"/>
        </w:rPr>
        <w:t>:</w:t>
      </w:r>
    </w:p>
    <w:p w14:paraId="48AAE314" w14:textId="77777777" w:rsidR="00267520" w:rsidRPr="00F84C5F" w:rsidRDefault="00267520" w:rsidP="0026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проведенного анализа действующих </w:t>
      </w:r>
      <w:proofErr w:type="gramStart"/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НПА,  сделан</w:t>
      </w:r>
      <w:proofErr w:type="gramEnd"/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 в действующие НПА администрации. </w:t>
      </w:r>
    </w:p>
    <w:p w14:paraId="5ED66250" w14:textId="77777777" w:rsidR="00267520" w:rsidRPr="00F84C5F" w:rsidRDefault="008A59C5" w:rsidP="0026752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u w:val="single"/>
        </w:rPr>
      </w:pPr>
      <w:r w:rsidRPr="00F84C5F">
        <w:rPr>
          <w:rFonts w:ascii="PT Astra Serif" w:hAnsi="PT Astra Serif"/>
          <w:sz w:val="24"/>
          <w:szCs w:val="24"/>
        </w:rPr>
        <w:t>2.3.</w:t>
      </w:r>
      <w:r w:rsidRPr="00F84C5F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F84C5F">
        <w:rPr>
          <w:rFonts w:ascii="PT Astra Serif" w:hAnsi="PT Astra Serif"/>
          <w:sz w:val="24"/>
          <w:szCs w:val="24"/>
        </w:rPr>
        <w:t>АМЗ</w:t>
      </w:r>
      <w:r w:rsidRPr="00F84C5F">
        <w:rPr>
          <w:rFonts w:ascii="PT Astra Serif" w:hAnsi="PT Astra Serif"/>
          <w:bCs/>
          <w:sz w:val="24"/>
          <w:szCs w:val="24"/>
        </w:rPr>
        <w:t>:</w:t>
      </w:r>
      <w:r w:rsidR="00EF4E9A" w:rsidRPr="00F84C5F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61866E0D" w14:textId="77777777" w:rsidR="00267520" w:rsidRPr="00F84C5F" w:rsidRDefault="00267520" w:rsidP="00BD6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  проведенного анализа проектов  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изменения. </w:t>
      </w:r>
    </w:p>
    <w:p w14:paraId="7D38E480" w14:textId="77777777" w:rsidR="00DB1EE4" w:rsidRPr="00F84C5F" w:rsidRDefault="006121F9" w:rsidP="00267520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 xml:space="preserve">2.4. Мониторинг и анализ практики </w:t>
      </w:r>
      <w:r w:rsidR="00EA0D7B" w:rsidRPr="00F84C5F">
        <w:rPr>
          <w:rFonts w:ascii="PT Astra Serif" w:hAnsi="PT Astra Serif"/>
          <w:bCs/>
          <w:sz w:val="24"/>
          <w:szCs w:val="24"/>
        </w:rPr>
        <w:t>АМЗ</w:t>
      </w:r>
      <w:r w:rsidRPr="00F84C5F">
        <w:rPr>
          <w:rFonts w:ascii="PT Astra Serif" w:hAnsi="PT Astra Serif"/>
          <w:bCs/>
          <w:sz w:val="24"/>
          <w:szCs w:val="24"/>
        </w:rPr>
        <w:t>:</w:t>
      </w:r>
    </w:p>
    <w:p w14:paraId="0AA30567" w14:textId="77777777" w:rsidR="00BD6097" w:rsidRPr="00F84C5F" w:rsidRDefault="00BD6097" w:rsidP="00BD6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Нормативные правовые акты, по которым проведен мониторинг (обзор) правоприменительной практики и сферы ее применения.</w:t>
      </w:r>
    </w:p>
    <w:p w14:paraId="2B13007C" w14:textId="77777777" w:rsidR="00BD6097" w:rsidRPr="00F84C5F" w:rsidRDefault="00BD6097" w:rsidP="00BD6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14:paraId="13065424" w14:textId="77777777" w:rsidR="00C255C1" w:rsidRPr="00F84C5F" w:rsidRDefault="00C255C1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84C5F">
        <w:rPr>
          <w:rFonts w:ascii="PT Astra Serif" w:hAnsi="PT Astra Serif"/>
          <w:bCs/>
          <w:i/>
          <w:sz w:val="24"/>
          <w:szCs w:val="24"/>
        </w:rPr>
        <w:t xml:space="preserve">2.5. </w:t>
      </w:r>
      <w:r w:rsidRPr="00F84C5F">
        <w:rPr>
          <w:rFonts w:ascii="PT Astra Serif" w:hAnsi="PT Astra Serif"/>
          <w:sz w:val="24"/>
          <w:szCs w:val="24"/>
        </w:rPr>
        <w:t xml:space="preserve">Проведение оценки </w:t>
      </w:r>
      <w:r w:rsidR="00AD5BDC" w:rsidRPr="00F84C5F">
        <w:rPr>
          <w:rFonts w:ascii="PT Astra Serif" w:hAnsi="PT Astra Serif"/>
          <w:sz w:val="24"/>
          <w:szCs w:val="24"/>
        </w:rPr>
        <w:t>выполнения</w:t>
      </w:r>
      <w:r w:rsidRPr="00F84C5F">
        <w:rPr>
          <w:rFonts w:ascii="PT Astra Serif" w:hAnsi="PT Astra Serif"/>
          <w:sz w:val="24"/>
          <w:szCs w:val="24"/>
        </w:rPr>
        <w:t xml:space="preserve"> мероприятий по снижению рисков нарушения </w:t>
      </w:r>
      <w:r w:rsidR="00EA0D7B" w:rsidRPr="00F84C5F">
        <w:rPr>
          <w:rFonts w:ascii="PT Astra Serif" w:hAnsi="PT Astra Serif"/>
          <w:sz w:val="24"/>
          <w:szCs w:val="24"/>
        </w:rPr>
        <w:t>АМЗ</w:t>
      </w:r>
      <w:r w:rsidRPr="00F84C5F">
        <w:rPr>
          <w:rFonts w:ascii="PT Astra Serif" w:hAnsi="PT Astra Serif"/>
          <w:sz w:val="24"/>
          <w:szCs w:val="24"/>
        </w:rPr>
        <w:t xml:space="preserve"> в </w:t>
      </w:r>
      <w:r w:rsidR="00F84C5F" w:rsidRPr="00F84C5F">
        <w:rPr>
          <w:rFonts w:ascii="PT Astra Serif" w:hAnsi="PT Astra Serif"/>
          <w:sz w:val="24"/>
          <w:szCs w:val="24"/>
        </w:rPr>
        <w:t xml:space="preserve">Администрации </w:t>
      </w:r>
      <w:r w:rsidR="00F84C5F" w:rsidRPr="00F84C5F">
        <w:rPr>
          <w:rFonts w:ascii="Times New Roman" w:hAnsi="Times New Roman" w:cs="Times New Roman"/>
          <w:sz w:val="24"/>
          <w:szCs w:val="24"/>
        </w:rPr>
        <w:t>по форме согласно Приложению 1 к докладу:</w:t>
      </w:r>
    </w:p>
    <w:p w14:paraId="74D69A4E" w14:textId="77777777" w:rsidR="00BD6097" w:rsidRPr="00F84C5F" w:rsidRDefault="00BD6097" w:rsidP="00BD6097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Ознакомление муниципальных служащих с Положением о системе внутреннего обеспечения соответствия требованиям антимонопольного законодательства в Администрации, проведение правовой экспертизы правовых актов, подготовленных специалистами Администрации, участие в обучающих семинарах по антимонопольному комплаенсу и разное.</w:t>
      </w:r>
    </w:p>
    <w:p w14:paraId="67EA8923" w14:textId="77777777" w:rsidR="00BD6097" w:rsidRPr="00F84C5F" w:rsidRDefault="00BD6097" w:rsidP="00F84C5F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>целях  изучения</w:t>
      </w:r>
      <w:proofErr w:type="gramEnd"/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муниципальными служащими Администрации повторно изучить методические материалы АТК Томской области и на период  2022-2023 </w:t>
      </w:r>
      <w:proofErr w:type="spellStart"/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r w:rsidR="00E924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план  обучение муниципальных служащих Администрации по программе повышения квалификации: «Практика внедрения антимонопольного комплаенса и применения антимонопольного законодательства органами государственной вл</w:t>
      </w:r>
      <w:r w:rsidR="00F84C5F"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>асти и местного самоуправления».</w:t>
      </w:r>
    </w:p>
    <w:p w14:paraId="2B9BE5A6" w14:textId="77777777" w:rsidR="00DE36C9" w:rsidRPr="00F84C5F" w:rsidRDefault="007D3ACF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 xml:space="preserve">3. Оценка эффективности функционирования в </w:t>
      </w:r>
      <w:r w:rsidR="00C722EC" w:rsidRPr="00F84C5F">
        <w:rPr>
          <w:rFonts w:ascii="PT Astra Serif" w:hAnsi="PT Astra Serif"/>
          <w:bCs/>
          <w:sz w:val="24"/>
          <w:szCs w:val="24"/>
        </w:rPr>
        <w:t>ОМСУ</w:t>
      </w:r>
      <w:r w:rsidRPr="00F84C5F">
        <w:rPr>
          <w:rFonts w:ascii="PT Astra Serif" w:hAnsi="PT Astra Serif"/>
          <w:bCs/>
          <w:sz w:val="24"/>
          <w:szCs w:val="24"/>
        </w:rPr>
        <w:t xml:space="preserve"> антимонопольного комплаенса</w:t>
      </w:r>
      <w:r w:rsidR="00DE36C9" w:rsidRPr="00F84C5F">
        <w:rPr>
          <w:rFonts w:ascii="PT Astra Serif" w:hAnsi="PT Astra Serif"/>
          <w:bCs/>
          <w:sz w:val="24"/>
          <w:szCs w:val="24"/>
        </w:rPr>
        <w:t xml:space="preserve"> (таблица в приложении</w:t>
      </w:r>
      <w:r w:rsidR="00F84C5F" w:rsidRPr="00F84C5F">
        <w:rPr>
          <w:rFonts w:ascii="PT Astra Serif" w:hAnsi="PT Astra Serif"/>
          <w:bCs/>
          <w:sz w:val="24"/>
          <w:szCs w:val="24"/>
        </w:rPr>
        <w:t xml:space="preserve"> 2</w:t>
      </w:r>
      <w:r w:rsidR="00DE36C9" w:rsidRPr="00F84C5F">
        <w:rPr>
          <w:rFonts w:ascii="PT Astra Serif" w:hAnsi="PT Astra Serif"/>
          <w:bCs/>
          <w:sz w:val="24"/>
          <w:szCs w:val="24"/>
        </w:rPr>
        <w:t>).</w:t>
      </w:r>
    </w:p>
    <w:p w14:paraId="16C5D44B" w14:textId="77777777" w:rsidR="00DE36C9" w:rsidRPr="00F84C5F" w:rsidRDefault="00DE36C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4. Выводы:</w:t>
      </w:r>
    </w:p>
    <w:p w14:paraId="3E6E038F" w14:textId="77777777" w:rsidR="00F84C5F" w:rsidRPr="00F84C5F" w:rsidRDefault="00F84C5F" w:rsidP="00F84C5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 xml:space="preserve">Нарушений АМЗ со стороны Администрации в 2021 году не выявлено. </w:t>
      </w:r>
    </w:p>
    <w:p w14:paraId="1D8B5546" w14:textId="77777777" w:rsidR="00F84C5F" w:rsidRPr="00F84C5F" w:rsidRDefault="00F84C5F" w:rsidP="0048633A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Система внутреннего обеспечения соответствия требованиям антимонопольного законодательства в Администрации внедрена успешно.</w:t>
      </w:r>
    </w:p>
    <w:p w14:paraId="05532D7C" w14:textId="77777777" w:rsidR="00F84C5F" w:rsidRPr="00F84C5F" w:rsidRDefault="00F84C5F" w:rsidP="00F84C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размещены на  официальном сайте Администрации сельского поселения.</w:t>
      </w:r>
    </w:p>
    <w:p w14:paraId="6304935C" w14:textId="77777777" w:rsidR="00F84C5F" w:rsidRPr="00F84C5F" w:rsidRDefault="00F84C5F" w:rsidP="00F84C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Урегулировано взаимодействие муниципальных служащих и работников Администрации по вопросам развития и совершенствования антимонопольного комплаенса.</w:t>
      </w:r>
    </w:p>
    <w:p w14:paraId="41961BCB" w14:textId="77777777" w:rsidR="00F84C5F" w:rsidRPr="00F84C5F" w:rsidRDefault="00F84C5F" w:rsidP="00F84C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В части повышения эффективности повышения функционирования антимонопольного законодательства запланированы следующие мероприятия на 2022-2023 годы:</w:t>
      </w:r>
    </w:p>
    <w:p w14:paraId="36B51FC0" w14:textId="77777777" w:rsidR="00F84C5F" w:rsidRPr="00F84C5F" w:rsidRDefault="00F84C5F" w:rsidP="00F84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- разработать  «дорожную карту» по снижению комплаенс-рисков администрации.</w:t>
      </w:r>
    </w:p>
    <w:p w14:paraId="5D8FDCE5" w14:textId="77777777" w:rsidR="00F84C5F" w:rsidRPr="00F84C5F" w:rsidRDefault="00F84C5F" w:rsidP="00F84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-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 должностным лицам Администрации;</w:t>
      </w:r>
    </w:p>
    <w:p w14:paraId="731A165A" w14:textId="77777777" w:rsidR="00F84C5F" w:rsidRPr="00F84C5F" w:rsidRDefault="00F84C5F" w:rsidP="00F84C5F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- планирование, реализация и информационное сопровождение мероприятий Комплексного плана в 2022-2023 годах взяты под личный контроль.</w:t>
      </w:r>
    </w:p>
    <w:p w14:paraId="4AD880BE" w14:textId="77777777" w:rsidR="00AD5BDC" w:rsidRPr="00AD5BDC" w:rsidRDefault="00AD5BDC" w:rsidP="00AD5BDC">
      <w:pPr>
        <w:rPr>
          <w:rFonts w:ascii="PT Astra Serif" w:hAnsi="PT Astra Serif"/>
          <w:bCs/>
          <w:sz w:val="28"/>
          <w:szCs w:val="28"/>
        </w:rPr>
        <w:sectPr w:rsidR="00AD5BDC" w:rsidRPr="00AD5BDC" w:rsidSect="008D06FB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tbl>
      <w:tblPr>
        <w:tblStyle w:val="a5"/>
        <w:tblW w:w="154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5"/>
        <w:gridCol w:w="4930"/>
        <w:gridCol w:w="3435"/>
        <w:gridCol w:w="2835"/>
        <w:gridCol w:w="1984"/>
        <w:gridCol w:w="1734"/>
      </w:tblGrid>
      <w:tr w:rsidR="00AD5BDC" w:rsidRPr="00800C47" w14:paraId="5ECA7CA0" w14:textId="77777777" w:rsidTr="00AD5BDC">
        <w:tc>
          <w:tcPr>
            <w:tcW w:w="15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D136" w14:textId="77777777" w:rsidR="00F84C5F" w:rsidRDefault="00F84C5F" w:rsidP="00F84C5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599FCCE" w14:textId="77777777" w:rsidR="00F84C5F" w:rsidRDefault="00F84C5F" w:rsidP="00F84C5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1 к докладу</w:t>
            </w:r>
          </w:p>
          <w:p w14:paraId="6F842BCC" w14:textId="77777777" w:rsidR="00F84C5F" w:rsidRDefault="00F84C5F" w:rsidP="00F84C5F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C911D75" w14:textId="77777777" w:rsidR="00F84C5F" w:rsidRPr="00D7501E" w:rsidRDefault="00F84C5F" w:rsidP="00F84C5F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 xml:space="preserve">Мероприятия по снижению рисков нарушения антимонопольного законодательства Администрацией  </w:t>
            </w:r>
          </w:p>
          <w:p w14:paraId="2623DE28" w14:textId="77777777" w:rsidR="00F84C5F" w:rsidRPr="00D7501E" w:rsidRDefault="00F84C5F" w:rsidP="00F84C5F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58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5824"/>
              <w:gridCol w:w="2421"/>
              <w:gridCol w:w="2876"/>
              <w:gridCol w:w="4075"/>
            </w:tblGrid>
            <w:tr w:rsidR="00F84C5F" w:rsidRPr="00D7501E" w14:paraId="5B034899" w14:textId="77777777" w:rsidTr="00795247">
              <w:trPr>
                <w:jc w:val="center"/>
              </w:trPr>
              <w:tc>
                <w:tcPr>
                  <w:tcW w:w="640" w:type="dxa"/>
                  <w:vAlign w:val="center"/>
                </w:tcPr>
                <w:p w14:paraId="490E7767" w14:textId="77777777" w:rsidR="00F84C5F" w:rsidRPr="00D7501E" w:rsidRDefault="00F84C5F" w:rsidP="00795247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824" w:type="dxa"/>
                  <w:vAlign w:val="center"/>
                </w:tcPr>
                <w:p w14:paraId="4B078036" w14:textId="77777777" w:rsidR="00F84C5F" w:rsidRPr="00D7501E" w:rsidRDefault="00F84C5F" w:rsidP="00795247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421" w:type="dxa"/>
                  <w:vAlign w:val="center"/>
                </w:tcPr>
                <w:p w14:paraId="79CE70A1" w14:textId="77777777" w:rsidR="00F84C5F" w:rsidRPr="00D7501E" w:rsidRDefault="00F84C5F" w:rsidP="00795247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876" w:type="dxa"/>
                  <w:vAlign w:val="center"/>
                </w:tcPr>
                <w:p w14:paraId="7FC3C898" w14:textId="77777777" w:rsidR="00F84C5F" w:rsidRPr="00D7501E" w:rsidRDefault="00F84C5F" w:rsidP="00795247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4075" w:type="dxa"/>
                </w:tcPr>
                <w:p w14:paraId="14F37605" w14:textId="77777777" w:rsidR="00F84C5F" w:rsidRPr="00D7501E" w:rsidRDefault="00F84C5F" w:rsidP="00795247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Информация об исполнении мероприятия</w:t>
                  </w:r>
                </w:p>
              </w:tc>
            </w:tr>
            <w:tr w:rsidR="00F84C5F" w:rsidRPr="00D7501E" w14:paraId="45B30C0B" w14:textId="77777777" w:rsidTr="00795247">
              <w:trPr>
                <w:trHeight w:val="540"/>
                <w:jc w:val="center"/>
              </w:trPr>
              <w:tc>
                <w:tcPr>
                  <w:tcW w:w="640" w:type="dxa"/>
                  <w:vAlign w:val="center"/>
                </w:tcPr>
                <w:p w14:paraId="28050AEC" w14:textId="77777777" w:rsidR="00F84C5F" w:rsidRPr="00D7501E" w:rsidRDefault="00F84C5F" w:rsidP="00795247">
                  <w:pPr>
                    <w:ind w:right="-137"/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824" w:type="dxa"/>
                  <w:vAlign w:val="center"/>
                </w:tcPr>
                <w:p w14:paraId="6480C471" w14:textId="77777777" w:rsidR="00F84C5F" w:rsidRPr="00D7501E" w:rsidRDefault="00F84C5F" w:rsidP="00795247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Разработка проектов нормативных правовых актов Администрации об антимонопольном комплаенсе и внесении в них изменений</w:t>
                  </w:r>
                </w:p>
              </w:tc>
              <w:tc>
                <w:tcPr>
                  <w:tcW w:w="2421" w:type="dxa"/>
                  <w:vAlign w:val="center"/>
                </w:tcPr>
                <w:p w14:paraId="3AFD128B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14:paraId="19BD4321" w14:textId="77777777" w:rsidR="00F84C5F" w:rsidRDefault="00F84C5F" w:rsidP="00795247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14:paraId="0CC4FA4B" w14:textId="2F285D59" w:rsidR="00F84C5F" w:rsidRDefault="007D6E05" w:rsidP="0079524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Управляющий делами</w:t>
                  </w:r>
                </w:p>
                <w:p w14:paraId="7BC2D6A6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специалист 1 категории (финансист)</w:t>
                  </w:r>
                </w:p>
              </w:tc>
              <w:tc>
                <w:tcPr>
                  <w:tcW w:w="4075" w:type="dxa"/>
                </w:tcPr>
                <w:p w14:paraId="7CB1A27A" w14:textId="52DE952D" w:rsidR="00F84C5F" w:rsidRPr="00F84C5F" w:rsidRDefault="00F84C5F" w:rsidP="00F84C5F">
                  <w:pPr>
                    <w:ind w:right="-183"/>
                    <w:rPr>
                      <w:sz w:val="24"/>
                      <w:szCs w:val="24"/>
                      <w:lang w:eastAsia="ru-RU"/>
                    </w:rPr>
                  </w:pPr>
                  <w:r w:rsidRPr="00F84C5F">
                    <w:t>постановление от</w:t>
                  </w:r>
                  <w:r w:rsidR="007D6E05">
                    <w:t xml:space="preserve"> 26</w:t>
                  </w:r>
                  <w:r w:rsidRPr="00F84C5F">
                    <w:t xml:space="preserve">.05.2021 № </w:t>
                  </w:r>
                  <w:r w:rsidR="007D6E05">
                    <w:t>15</w:t>
                  </w:r>
                  <w:r w:rsidRPr="00F84C5F">
                    <w:t xml:space="preserve"> «Об организации в Администрации </w:t>
                  </w:r>
                  <w:proofErr w:type="spellStart"/>
                  <w:r w:rsidRPr="00F84C5F">
                    <w:t>Т</w:t>
                  </w:r>
                  <w:r w:rsidR="007D6E05">
                    <w:t>олпаровского</w:t>
                  </w:r>
                  <w:proofErr w:type="spellEnd"/>
                  <w:r w:rsidRPr="00F84C5F">
                    <w:t xml:space="preserve"> сельского поселения системы внутреннего обеспечения соответствия требованиям антимонопольного законодательства</w:t>
                  </w:r>
                </w:p>
              </w:tc>
            </w:tr>
            <w:tr w:rsidR="00F84C5F" w:rsidRPr="00D7501E" w14:paraId="0EB658E7" w14:textId="77777777" w:rsidTr="00795247">
              <w:trPr>
                <w:trHeight w:val="689"/>
                <w:jc w:val="center"/>
              </w:trPr>
              <w:tc>
                <w:tcPr>
                  <w:tcW w:w="640" w:type="dxa"/>
                  <w:vAlign w:val="center"/>
                </w:tcPr>
                <w:p w14:paraId="00E1E73A" w14:textId="77777777" w:rsidR="00F84C5F" w:rsidRPr="00D7501E" w:rsidRDefault="00F84C5F" w:rsidP="00795247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824" w:type="dxa"/>
                  <w:vAlign w:val="center"/>
                </w:tcPr>
                <w:p w14:paraId="75705EC1" w14:textId="77777777" w:rsidR="00F84C5F" w:rsidRPr="00D7501E" w:rsidRDefault="00F84C5F" w:rsidP="00795247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Взаимодействие с антимонопольным органом по вопросам функционирования в Администрации антимонопольного комплаенса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72F00547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7D076136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14:paraId="1F294E87" w14:textId="77777777" w:rsidR="00F84C5F" w:rsidRPr="00F84C5F" w:rsidRDefault="00F84C5F" w:rsidP="00795247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</w:t>
                  </w:r>
                </w:p>
              </w:tc>
            </w:tr>
            <w:tr w:rsidR="00F84C5F" w:rsidRPr="00D7501E" w14:paraId="0E70F340" w14:textId="77777777" w:rsidTr="00795247">
              <w:trPr>
                <w:trHeight w:val="403"/>
                <w:jc w:val="center"/>
              </w:trPr>
              <w:tc>
                <w:tcPr>
                  <w:tcW w:w="640" w:type="dxa"/>
                  <w:vAlign w:val="center"/>
                </w:tcPr>
                <w:p w14:paraId="047D50D1" w14:textId="77777777" w:rsidR="00F84C5F" w:rsidRPr="00D7501E" w:rsidRDefault="00F84C5F" w:rsidP="00795247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824" w:type="dxa"/>
                  <w:vAlign w:val="center"/>
                </w:tcPr>
                <w:p w14:paraId="56920C8F" w14:textId="77777777" w:rsidR="00F84C5F" w:rsidRPr="00D7501E" w:rsidRDefault="00F84C5F" w:rsidP="00795247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Подготовка доклада за отчетный год</w:t>
                  </w:r>
                </w:p>
              </w:tc>
              <w:tc>
                <w:tcPr>
                  <w:tcW w:w="2421" w:type="dxa"/>
                  <w:vAlign w:val="center"/>
                </w:tcPr>
                <w:p w14:paraId="3BF8B15A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 25</w:t>
                  </w: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февраля, следующего за отчетным периодом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4EB896A5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14:paraId="1A7826B0" w14:textId="77777777" w:rsidR="00F84C5F" w:rsidRPr="00F84C5F" w:rsidRDefault="00F84C5F" w:rsidP="00795247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 xml:space="preserve">подготовлен в срок до 25 февраля, </w:t>
                  </w:r>
                </w:p>
              </w:tc>
            </w:tr>
            <w:tr w:rsidR="00F84C5F" w:rsidRPr="00D7501E" w14:paraId="4D5BD05C" w14:textId="77777777" w:rsidTr="00795247">
              <w:trPr>
                <w:trHeight w:val="726"/>
                <w:jc w:val="center"/>
              </w:trPr>
              <w:tc>
                <w:tcPr>
                  <w:tcW w:w="640" w:type="dxa"/>
                  <w:vAlign w:val="center"/>
                </w:tcPr>
                <w:p w14:paraId="1E309267" w14:textId="77777777" w:rsidR="00F84C5F" w:rsidRPr="00D7501E" w:rsidRDefault="00F84C5F" w:rsidP="00795247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824" w:type="dxa"/>
                  <w:vAlign w:val="center"/>
                </w:tcPr>
                <w:p w14:paraId="486D3D14" w14:textId="77777777" w:rsidR="00F84C5F" w:rsidRPr="00D7501E" w:rsidRDefault="00F84C5F" w:rsidP="00795247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Анализ разработанных проектов нормативных правовых актов в целях выявления рисков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21CD02EE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50F6360F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14:paraId="1084AFE0" w14:textId="77777777" w:rsidR="00F84C5F" w:rsidRPr="00F84C5F" w:rsidRDefault="00F84C5F" w:rsidP="00795247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Риски нарушения антимонопольного законодательства разработанных проектов НПА не выявлены</w:t>
                  </w:r>
                </w:p>
              </w:tc>
            </w:tr>
            <w:tr w:rsidR="00F84C5F" w:rsidRPr="00D7501E" w14:paraId="7D3EE5BC" w14:textId="77777777" w:rsidTr="00795247">
              <w:trPr>
                <w:trHeight w:val="551"/>
                <w:jc w:val="center"/>
              </w:trPr>
              <w:tc>
                <w:tcPr>
                  <w:tcW w:w="640" w:type="dxa"/>
                  <w:vAlign w:val="center"/>
                </w:tcPr>
                <w:p w14:paraId="565524CC" w14:textId="77777777" w:rsidR="00F84C5F" w:rsidRPr="00D7501E" w:rsidRDefault="00F84C5F" w:rsidP="00795247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824" w:type="dxa"/>
                  <w:vAlign w:val="center"/>
                </w:tcPr>
                <w:p w14:paraId="1B719BF9" w14:textId="77777777" w:rsidR="00F84C5F" w:rsidRPr="00D7501E" w:rsidRDefault="00F84C5F" w:rsidP="00795247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Организация обучения муниципальных служащих требованиям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70796E94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14:paraId="504919E0" w14:textId="77777777" w:rsidR="007D6E05" w:rsidRDefault="007D6E05" w:rsidP="007D6E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Управляющий делами</w:t>
                  </w:r>
                </w:p>
                <w:p w14:paraId="3620BF42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14:paraId="21560D09" w14:textId="77777777" w:rsidR="00F84C5F" w:rsidRPr="00F84C5F" w:rsidRDefault="00F84C5F" w:rsidP="00795247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 мере необходимости</w:t>
                  </w:r>
                </w:p>
              </w:tc>
            </w:tr>
            <w:tr w:rsidR="00F84C5F" w:rsidRPr="00D7501E" w14:paraId="70339847" w14:textId="77777777" w:rsidTr="00795247">
              <w:trPr>
                <w:trHeight w:val="222"/>
                <w:jc w:val="center"/>
              </w:trPr>
              <w:tc>
                <w:tcPr>
                  <w:tcW w:w="640" w:type="dxa"/>
                  <w:vAlign w:val="center"/>
                </w:tcPr>
                <w:p w14:paraId="71006AD5" w14:textId="77777777" w:rsidR="00F84C5F" w:rsidRPr="00D7501E" w:rsidRDefault="00F84C5F" w:rsidP="00795247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824" w:type="dxa"/>
                  <w:vAlign w:val="center"/>
                </w:tcPr>
                <w:p w14:paraId="380F723A" w14:textId="77777777" w:rsidR="00F84C5F" w:rsidRPr="00D7501E" w:rsidRDefault="00F84C5F" w:rsidP="00795247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Ознакомление с настоящим Положением:</w:t>
                  </w:r>
                </w:p>
                <w:p w14:paraId="439DF6DC" w14:textId="77777777" w:rsidR="00F84C5F" w:rsidRPr="00D7501E" w:rsidRDefault="00F84C5F" w:rsidP="00795247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муниципальных служащих;</w:t>
                  </w:r>
                </w:p>
                <w:p w14:paraId="1E141CF5" w14:textId="77777777" w:rsidR="00F84C5F" w:rsidRPr="00D7501E" w:rsidRDefault="00F84C5F" w:rsidP="00795247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граждан Российской Федерации при поступлении на муниципальную службу</w:t>
                  </w:r>
                </w:p>
              </w:tc>
              <w:tc>
                <w:tcPr>
                  <w:tcW w:w="2421" w:type="dxa"/>
                  <w:vAlign w:val="center"/>
                </w:tcPr>
                <w:p w14:paraId="04A79DFA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2D64316D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14:paraId="77C8DF83" w14:textId="77777777" w:rsidR="00F84C5F" w:rsidRPr="00F84C5F" w:rsidRDefault="00F84C5F" w:rsidP="00795247">
                  <w:pPr>
                    <w:jc w:val="center"/>
                    <w:rPr>
                      <w:highlight w:val="yellow"/>
                      <w:lang w:eastAsia="ru-RU"/>
                    </w:rPr>
                  </w:pPr>
                  <w:r w:rsidRPr="00F84C5F">
                    <w:rPr>
                      <w:color w:val="000000" w:themeColor="text1"/>
                      <w:lang w:eastAsia="ru-RU"/>
                    </w:rPr>
                    <w:t>постоянно</w:t>
                  </w:r>
                </w:p>
              </w:tc>
            </w:tr>
            <w:tr w:rsidR="00F84C5F" w:rsidRPr="00D7501E" w14:paraId="37B3CBE2" w14:textId="77777777" w:rsidTr="00795247">
              <w:trPr>
                <w:trHeight w:val="70"/>
                <w:jc w:val="center"/>
              </w:trPr>
              <w:tc>
                <w:tcPr>
                  <w:tcW w:w="640" w:type="dxa"/>
                  <w:vAlign w:val="center"/>
                </w:tcPr>
                <w:p w14:paraId="0665C705" w14:textId="77777777" w:rsidR="00F84C5F" w:rsidRPr="00D7501E" w:rsidRDefault="00F84C5F" w:rsidP="00795247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824" w:type="dxa"/>
                  <w:vAlign w:val="center"/>
                </w:tcPr>
                <w:p w14:paraId="0990BB99" w14:textId="77777777" w:rsidR="00F84C5F" w:rsidRPr="00D7501E" w:rsidRDefault="00F84C5F" w:rsidP="00795247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Выявление конфликтов интересов в деятельности муниципальных служащих в части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14:paraId="10799994" w14:textId="77777777" w:rsidR="00F84C5F" w:rsidRPr="00D7501E" w:rsidRDefault="00F84C5F" w:rsidP="00795247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14:paraId="240570B3" w14:textId="77777777" w:rsidR="00F84C5F" w:rsidRPr="00D7501E" w:rsidRDefault="00F84C5F" w:rsidP="00795247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14:paraId="7FC143C3" w14:textId="77777777" w:rsidR="00F84C5F" w:rsidRPr="00F84C5F" w:rsidRDefault="00F84C5F" w:rsidP="00795247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постоянно,</w:t>
                  </w:r>
                </w:p>
                <w:p w14:paraId="34518DA5" w14:textId="77777777" w:rsidR="00F84C5F" w:rsidRPr="00F84C5F" w:rsidRDefault="00F84C5F" w:rsidP="00795247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не выявлены</w:t>
                  </w:r>
                </w:p>
              </w:tc>
            </w:tr>
          </w:tbl>
          <w:p w14:paraId="07A167E2" w14:textId="77777777" w:rsidR="00F84C5F" w:rsidRPr="00D7501E" w:rsidRDefault="00F84C5F" w:rsidP="00F84C5F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14:paraId="561B0737" w14:textId="77777777" w:rsidR="00F84C5F" w:rsidRDefault="00F84C5F" w:rsidP="00F84C5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65F0B912" w14:textId="77777777" w:rsidR="00F84C5F" w:rsidRDefault="00F84C5F" w:rsidP="00F84C5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5EF8DD8D" w14:textId="77777777" w:rsidR="00F84C5F" w:rsidRDefault="00F84C5F" w:rsidP="00F84C5F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0C584749" w14:textId="77777777" w:rsidR="00F84C5F" w:rsidRDefault="00F84C5F" w:rsidP="00AD5BD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1B385ED" w14:textId="77777777" w:rsidR="00F84C5F" w:rsidRDefault="00F84C5F" w:rsidP="00AD5BD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F2596BC" w14:textId="77777777" w:rsidR="00F84C5F" w:rsidRDefault="00F84C5F" w:rsidP="00AD5BD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01488A1" w14:textId="77777777" w:rsidR="00AD5BDC" w:rsidRPr="00C41870" w:rsidRDefault="00AD5BDC" w:rsidP="00AD5BD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41870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 w:rsidR="00F84C5F">
              <w:rPr>
                <w:rFonts w:ascii="PT Astra Serif" w:hAnsi="PT Astra Serif"/>
                <w:sz w:val="24"/>
                <w:szCs w:val="24"/>
              </w:rPr>
              <w:t xml:space="preserve"> № 2</w:t>
            </w:r>
            <w:r w:rsidR="00D44E26">
              <w:rPr>
                <w:rFonts w:ascii="PT Astra Serif" w:hAnsi="PT Astra Serif"/>
                <w:sz w:val="24"/>
                <w:szCs w:val="24"/>
              </w:rPr>
              <w:t xml:space="preserve"> к докладу</w:t>
            </w:r>
          </w:p>
        </w:tc>
      </w:tr>
      <w:tr w:rsidR="00DE36C9" w:rsidRPr="00800C47" w14:paraId="1389C29E" w14:textId="77777777" w:rsidTr="00201574">
        <w:tc>
          <w:tcPr>
            <w:tcW w:w="56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191BF4F2" w14:textId="77777777" w:rsidR="00DE36C9" w:rsidRPr="00760CB8" w:rsidRDefault="00DE36C9" w:rsidP="00AD5BDC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90B430" w14:textId="77777777" w:rsidR="00DE36C9" w:rsidRPr="00760CB8" w:rsidRDefault="00DE36C9" w:rsidP="0018628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5D9232" w14:textId="77777777" w:rsidR="00DE36C9" w:rsidRPr="00760CB8" w:rsidRDefault="00DE36C9" w:rsidP="0018628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BE4C32" w14:textId="77777777" w:rsidR="00DE36C9" w:rsidRPr="00760CB8" w:rsidRDefault="00DE36C9" w:rsidP="0018628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397E17AB" w14:textId="77777777" w:rsidR="00DE36C9" w:rsidRPr="00760CB8" w:rsidRDefault="00DE36C9" w:rsidP="0018628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Оценка</w:t>
            </w:r>
          </w:p>
          <w:p w14:paraId="355EDE7A" w14:textId="77777777" w:rsidR="00DE36C9" w:rsidRPr="00760CB8" w:rsidRDefault="00DE36C9" w:rsidP="0018628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(балл)</w:t>
            </w:r>
          </w:p>
        </w:tc>
      </w:tr>
      <w:tr w:rsidR="00DE36C9" w:rsidRPr="00800C47" w14:paraId="6BFA4375" w14:textId="77777777" w:rsidTr="00201574">
        <w:tc>
          <w:tcPr>
            <w:tcW w:w="565" w:type="dxa"/>
            <w:vMerge/>
          </w:tcPr>
          <w:p w14:paraId="26FBE823" w14:textId="77777777" w:rsidR="00DE36C9" w:rsidRPr="00147E04" w:rsidRDefault="00DE36C9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14:paraId="29055E28" w14:textId="77777777" w:rsidR="00DE36C9" w:rsidRPr="00147E04" w:rsidRDefault="00DE36C9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4DF9FD65" w14:textId="77777777" w:rsidR="00DE36C9" w:rsidRPr="00147E04" w:rsidRDefault="00DE36C9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  <w:vAlign w:val="center"/>
          </w:tcPr>
          <w:p w14:paraId="0A7AF5DE" w14:textId="77777777" w:rsidR="00DE36C9" w:rsidRPr="00147E04" w:rsidRDefault="00DE36C9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Оценка (балл)</w:t>
            </w:r>
          </w:p>
        </w:tc>
        <w:tc>
          <w:tcPr>
            <w:tcW w:w="1984" w:type="dxa"/>
            <w:vMerge/>
          </w:tcPr>
          <w:p w14:paraId="2A3707E3" w14:textId="77777777" w:rsidR="00DE36C9" w:rsidRPr="00147E04" w:rsidRDefault="00DE36C9" w:rsidP="001862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1C3658D2" w14:textId="77777777" w:rsidR="00DE36C9" w:rsidRPr="00147E04" w:rsidRDefault="00DE36C9" w:rsidP="001862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0BE5" w:rsidRPr="00800C47" w14:paraId="0C77D8B0" w14:textId="77777777" w:rsidTr="00201574">
        <w:trPr>
          <w:trHeight w:val="708"/>
        </w:trPr>
        <w:tc>
          <w:tcPr>
            <w:tcW w:w="565" w:type="dxa"/>
            <w:vMerge w:val="restart"/>
          </w:tcPr>
          <w:p w14:paraId="7AFAD12B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1</w:t>
            </w:r>
            <w:r w:rsidR="009F21A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03374D98" w14:textId="77777777" w:rsidR="006D0BE5" w:rsidRPr="00147E04" w:rsidRDefault="006D0BE5" w:rsidP="00AB7D8B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Факты выдачи </w:t>
            </w:r>
            <w:r w:rsidR="00AB7D8B">
              <w:rPr>
                <w:rFonts w:ascii="PT Astra Serif" w:hAnsi="PT Astra Serif"/>
                <w:sz w:val="24"/>
                <w:szCs w:val="24"/>
                <w:lang w:eastAsia="ru-RU"/>
              </w:rPr>
              <w:t>органу местного самоуправления</w:t>
            </w:r>
            <w:r w:rsidR="00AF3B6B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дупреждения и (или) </w:t>
            </w:r>
            <w:r w:rsidR="00AF3B6B">
              <w:rPr>
                <w:rFonts w:ascii="PT Astra Serif" w:hAnsi="PT Astra Serif"/>
                <w:sz w:val="24"/>
                <w:szCs w:val="24"/>
                <w:lang w:eastAsia="ru-RU"/>
              </w:rPr>
              <w:t>решения (предписания) по резуль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35" w:type="dxa"/>
          </w:tcPr>
          <w:p w14:paraId="7BA87424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  <w:p w14:paraId="087C8491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BF6600E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14:paraId="25CFC776" w14:textId="77777777" w:rsidR="006D0BE5" w:rsidRPr="00147E04" w:rsidRDefault="00EF4E9A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14:paraId="2F23D38F" w14:textId="77777777" w:rsidR="006D0BE5" w:rsidRPr="00147E04" w:rsidRDefault="00EF4E9A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6D0BE5" w:rsidRPr="00800C47" w14:paraId="2FA88467" w14:textId="77777777" w:rsidTr="00201574">
        <w:trPr>
          <w:trHeight w:val="708"/>
        </w:trPr>
        <w:tc>
          <w:tcPr>
            <w:tcW w:w="565" w:type="dxa"/>
            <w:vMerge/>
          </w:tcPr>
          <w:p w14:paraId="6CC09334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2DC25BB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14:paraId="42A049E1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1A3F1981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vMerge/>
          </w:tcPr>
          <w:p w14:paraId="01C21866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14:paraId="0E2EACD1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D0BE5" w:rsidRPr="00800C47" w14:paraId="4CD35866" w14:textId="77777777" w:rsidTr="00201574">
        <w:trPr>
          <w:trHeight w:val="708"/>
        </w:trPr>
        <w:tc>
          <w:tcPr>
            <w:tcW w:w="565" w:type="dxa"/>
            <w:vMerge/>
          </w:tcPr>
          <w:p w14:paraId="6EEC2FEB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75F735AA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14:paraId="27D2BF28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35" w:type="dxa"/>
          </w:tcPr>
          <w:p w14:paraId="5AFC39DF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14:paraId="1944FFC6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14:paraId="071507A7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D0BE5" w:rsidRPr="00800C47" w14:paraId="33D7DDAE" w14:textId="77777777" w:rsidTr="00201574">
        <w:trPr>
          <w:trHeight w:val="531"/>
        </w:trPr>
        <w:tc>
          <w:tcPr>
            <w:tcW w:w="565" w:type="dxa"/>
            <w:vMerge w:val="restart"/>
          </w:tcPr>
          <w:p w14:paraId="62F32CE0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2</w:t>
            </w:r>
            <w:r w:rsidR="009F21A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260D75D4" w14:textId="77777777" w:rsidR="006D0BE5" w:rsidRPr="00147E04" w:rsidRDefault="006D0BE5" w:rsidP="00515BE9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Вступившие в законную силу решения судов о признании недействительными ненормативных правовых актов, незаконными решений и действий (бездействия) </w:t>
            </w:r>
            <w:r w:rsidR="00945A60"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="00945A60" w:rsidRPr="00945A6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его должностных лиц ввиду их несоответствия антимонопольному законодательству</w:t>
            </w:r>
          </w:p>
        </w:tc>
        <w:tc>
          <w:tcPr>
            <w:tcW w:w="3435" w:type="dxa"/>
          </w:tcPr>
          <w:p w14:paraId="6D6E016E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</w:tcPr>
          <w:p w14:paraId="3039DABD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14:paraId="36894F37" w14:textId="77777777" w:rsidR="006D0BE5" w:rsidRPr="00147E04" w:rsidRDefault="00EF4E9A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14:paraId="4CB0C08E" w14:textId="77777777" w:rsidR="006D0BE5" w:rsidRPr="00147E04" w:rsidRDefault="00EF4E9A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6D0BE5" w:rsidRPr="00800C47" w14:paraId="42475F90" w14:textId="77777777" w:rsidTr="00201574">
        <w:trPr>
          <w:trHeight w:val="850"/>
        </w:trPr>
        <w:tc>
          <w:tcPr>
            <w:tcW w:w="565" w:type="dxa"/>
            <w:vMerge/>
          </w:tcPr>
          <w:p w14:paraId="7B602ABC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35455EC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14:paraId="457120AA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14:paraId="1FFF031C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/>
          </w:tcPr>
          <w:p w14:paraId="15270B7D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14:paraId="15F0645F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D0BE5" w:rsidRPr="00800C47" w14:paraId="2012D1C1" w14:textId="77777777" w:rsidTr="00201574">
        <w:trPr>
          <w:trHeight w:val="824"/>
        </w:trPr>
        <w:tc>
          <w:tcPr>
            <w:tcW w:w="565" w:type="dxa"/>
            <w:vMerge/>
          </w:tcPr>
          <w:p w14:paraId="4729E2FD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2CF5EF49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14:paraId="71E98228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14:paraId="2633330A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14:paraId="1539DFE0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14:paraId="684E54A9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D0BE5" w:rsidRPr="00800C47" w14:paraId="3ABD63F5" w14:textId="77777777" w:rsidTr="00201574">
        <w:trPr>
          <w:trHeight w:val="988"/>
        </w:trPr>
        <w:tc>
          <w:tcPr>
            <w:tcW w:w="565" w:type="dxa"/>
            <w:vMerge w:val="restart"/>
          </w:tcPr>
          <w:p w14:paraId="0D05A458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3</w:t>
            </w:r>
            <w:r w:rsidR="009F21A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2C7E8588" w14:textId="77777777" w:rsidR="006D0BE5" w:rsidRPr="00147E04" w:rsidRDefault="006D0BE5" w:rsidP="00AE1A95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Жалобы на решения, действия (бездействие) </w:t>
            </w:r>
            <w:r w:rsidR="0012490F"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="0012490F" w:rsidRPr="0012490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35" w:type="dxa"/>
          </w:tcPr>
          <w:p w14:paraId="0CD589C7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</w:tcPr>
          <w:p w14:paraId="771342D3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14:paraId="38F786F3" w14:textId="77777777" w:rsidR="006D0BE5" w:rsidRPr="00147E04" w:rsidRDefault="00EF4E9A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14:paraId="0B00DA25" w14:textId="77777777" w:rsidR="006D0BE5" w:rsidRPr="00147E04" w:rsidRDefault="00EF4E9A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6D0BE5" w:rsidRPr="00800C47" w14:paraId="003DF9DC" w14:textId="77777777" w:rsidTr="00201574">
        <w:trPr>
          <w:trHeight w:val="708"/>
        </w:trPr>
        <w:tc>
          <w:tcPr>
            <w:tcW w:w="565" w:type="dxa"/>
            <w:vMerge/>
          </w:tcPr>
          <w:p w14:paraId="0EB06F6B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21AF254E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5736D51C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35" w:type="dxa"/>
          </w:tcPr>
          <w:p w14:paraId="6D9A80B7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14:paraId="5B48DBBF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14:paraId="1523248D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D0BE5" w:rsidRPr="00800C47" w14:paraId="02F8BA1C" w14:textId="77777777" w:rsidTr="00201574">
        <w:trPr>
          <w:trHeight w:val="565"/>
        </w:trPr>
        <w:tc>
          <w:tcPr>
            <w:tcW w:w="565" w:type="dxa"/>
            <w:vMerge w:val="restart"/>
          </w:tcPr>
          <w:p w14:paraId="64A72F15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4</w:t>
            </w:r>
            <w:r w:rsidR="009F21A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7CC62160" w14:textId="77777777" w:rsidR="006D0BE5" w:rsidRPr="00147E04" w:rsidRDefault="006D0BE5" w:rsidP="0018628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Выполнение мероприятий по снижению 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рисков нарушения антимонопольного законодательства</w:t>
            </w:r>
          </w:p>
          <w:p w14:paraId="57FB6BEA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367DC94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выполнены все мероприятия</w:t>
            </w:r>
          </w:p>
        </w:tc>
        <w:tc>
          <w:tcPr>
            <w:tcW w:w="2835" w:type="dxa"/>
          </w:tcPr>
          <w:p w14:paraId="2285FB2D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</w:tcPr>
          <w:p w14:paraId="0901A5EC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</w:tcPr>
          <w:p w14:paraId="1F470788" w14:textId="77777777" w:rsidR="006D0BE5" w:rsidRPr="00147E04" w:rsidRDefault="000A252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6D0BE5" w:rsidRPr="00800C47" w14:paraId="06FCBA77" w14:textId="77777777" w:rsidTr="00201574">
        <w:trPr>
          <w:trHeight w:val="690"/>
        </w:trPr>
        <w:tc>
          <w:tcPr>
            <w:tcW w:w="565" w:type="dxa"/>
            <w:vMerge/>
          </w:tcPr>
          <w:p w14:paraId="1B088583" w14:textId="77777777" w:rsidR="006D0BE5" w:rsidRPr="00147E04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30F6B50E" w14:textId="77777777" w:rsidR="006D0BE5" w:rsidRPr="00147E04" w:rsidRDefault="006D0BE5" w:rsidP="0018628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14:paraId="038CA8FD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35" w:type="dxa"/>
          </w:tcPr>
          <w:p w14:paraId="463BAFA7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1984" w:type="dxa"/>
            <w:vMerge/>
          </w:tcPr>
          <w:p w14:paraId="7ACE66EA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14:paraId="5B4F29A0" w14:textId="77777777" w:rsidR="006D0BE5" w:rsidRPr="00147E04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33E6D" w:rsidRPr="00800C47" w14:paraId="51791521" w14:textId="77777777" w:rsidTr="00201574">
        <w:trPr>
          <w:trHeight w:val="1032"/>
        </w:trPr>
        <w:tc>
          <w:tcPr>
            <w:tcW w:w="565" w:type="dxa"/>
            <w:vMerge w:val="restart"/>
          </w:tcPr>
          <w:p w14:paraId="288A2AD1" w14:textId="77777777" w:rsidR="00433E6D" w:rsidRPr="00147E04" w:rsidRDefault="00433E6D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5</w:t>
            </w:r>
            <w:r w:rsidR="009F21A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14:paraId="5799679F" w14:textId="77777777" w:rsidR="00433E6D" w:rsidRPr="00147E04" w:rsidRDefault="00433E6D" w:rsidP="00FC2913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проектов нормативных правовых актов и/или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147E04">
              <w:rPr>
                <w:rStyle w:val="a7"/>
                <w:rFonts w:ascii="PT Astra Serif" w:hAnsi="PT Astra Serif"/>
                <w:sz w:val="24"/>
                <w:szCs w:val="24"/>
                <w:lang w:eastAsia="ru-RU"/>
              </w:rPr>
              <w:footnoteReference w:id="1"/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такой процедуры</w:t>
            </w:r>
          </w:p>
        </w:tc>
        <w:tc>
          <w:tcPr>
            <w:tcW w:w="3435" w:type="dxa"/>
          </w:tcPr>
          <w:p w14:paraId="3329147B" w14:textId="77777777" w:rsidR="00433E6D" w:rsidRPr="00147E04" w:rsidRDefault="00433E6D" w:rsidP="009F3386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85% и более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14:paraId="4A0384BB" w14:textId="77777777" w:rsidR="00433E6D" w:rsidRPr="00147E04" w:rsidRDefault="00433E6D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14:paraId="0407CFCE" w14:textId="77777777" w:rsidR="00433E6D" w:rsidRPr="00147E04" w:rsidRDefault="00F84C5F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14:paraId="3ABBCB75" w14:textId="77777777" w:rsidR="00433E6D" w:rsidRPr="00147E04" w:rsidRDefault="000A252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433E6D" w:rsidRPr="00800C47" w14:paraId="632EF728" w14:textId="77777777" w:rsidTr="00201574">
        <w:trPr>
          <w:trHeight w:val="1032"/>
        </w:trPr>
        <w:tc>
          <w:tcPr>
            <w:tcW w:w="565" w:type="dxa"/>
            <w:vMerge/>
          </w:tcPr>
          <w:p w14:paraId="2D2C73B9" w14:textId="77777777" w:rsidR="00433E6D" w:rsidRPr="00147E04" w:rsidRDefault="00433E6D" w:rsidP="0018628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1D6046CB" w14:textId="77777777" w:rsidR="00433E6D" w:rsidRPr="00147E04" w:rsidRDefault="00433E6D" w:rsidP="0018628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14:paraId="11889145" w14:textId="77777777" w:rsidR="00433E6D" w:rsidRPr="00147E04" w:rsidRDefault="00433E6D" w:rsidP="009F3386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менее 85%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14:paraId="3F39CE65" w14:textId="77777777" w:rsidR="00433E6D" w:rsidRPr="00147E04" w:rsidRDefault="00433E6D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14:paraId="27AFD9BA" w14:textId="77777777" w:rsidR="00433E6D" w:rsidRPr="00147E04" w:rsidRDefault="00433E6D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14:paraId="204070AA" w14:textId="77777777" w:rsidR="00433E6D" w:rsidRPr="00147E04" w:rsidRDefault="00433E6D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33E6D" w:rsidRPr="00800C47" w14:paraId="21F55AF0" w14:textId="77777777" w:rsidTr="00201574">
        <w:trPr>
          <w:trHeight w:val="1032"/>
        </w:trPr>
        <w:tc>
          <w:tcPr>
            <w:tcW w:w="565" w:type="dxa"/>
            <w:vMerge/>
          </w:tcPr>
          <w:p w14:paraId="1BCCABB9" w14:textId="77777777" w:rsidR="00433E6D" w:rsidRPr="00147E04" w:rsidRDefault="00433E6D" w:rsidP="001862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14:paraId="15E4AB28" w14:textId="77777777" w:rsidR="00433E6D" w:rsidRPr="00147E04" w:rsidRDefault="00433E6D" w:rsidP="0018628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14:paraId="0086D3EF" w14:textId="77777777" w:rsidR="00433E6D" w:rsidRPr="00147E04" w:rsidRDefault="00FE6410" w:rsidP="009F3386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="00631CC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роекты нормативных правовых актов органа местного самоуправления, подлежащие прохождению процедуры </w:t>
            </w:r>
            <w:r w:rsidR="00631CC0" w:rsidRPr="00631CC0">
              <w:rPr>
                <w:rFonts w:ascii="PT Astra Serif" w:hAnsi="PT Astra Serif"/>
                <w:sz w:val="24"/>
                <w:szCs w:val="24"/>
                <w:lang w:eastAsia="ru-RU"/>
              </w:rPr>
              <w:t>«общественного контроля»</w:t>
            </w:r>
            <w:r w:rsidR="00CB6F1A">
              <w:rPr>
                <w:rFonts w:ascii="PT Astra Serif" w:hAnsi="PT Astra Serif"/>
                <w:sz w:val="24"/>
                <w:szCs w:val="24"/>
                <w:lang w:eastAsia="ru-RU"/>
              </w:rPr>
              <w:t>, отсутствую</w:t>
            </w:r>
            <w:r w:rsidR="00631CC0">
              <w:rPr>
                <w:rFonts w:ascii="PT Astra Serif" w:hAnsi="PT Astra Serif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835" w:type="dxa"/>
          </w:tcPr>
          <w:p w14:paraId="4F7D265B" w14:textId="77777777" w:rsidR="00433E6D" w:rsidRPr="00147E04" w:rsidRDefault="00384298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14:paraId="0F35432F" w14:textId="77777777" w:rsidR="00433E6D" w:rsidRPr="00147E04" w:rsidRDefault="00433E6D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14:paraId="095F2404" w14:textId="77777777" w:rsidR="00433E6D" w:rsidRPr="00147E04" w:rsidRDefault="00433E6D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14:paraId="5CAE667A" w14:textId="77777777" w:rsidR="00DE36C9" w:rsidRDefault="00DE36C9" w:rsidP="007D3ACF">
      <w:pPr>
        <w:shd w:val="clear" w:color="auto" w:fill="FFFFFF"/>
        <w:spacing w:before="135" w:after="360" w:afterAutospacing="1" w:line="240" w:lineRule="auto"/>
        <w:jc w:val="both"/>
        <w:rPr>
          <w:rFonts w:ascii="PT Astra Serif" w:hAnsi="PT Astra Serif"/>
          <w:sz w:val="28"/>
          <w:szCs w:val="28"/>
        </w:rPr>
        <w:sectPr w:rsidR="00DE36C9" w:rsidSect="00AD5BDC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14:paraId="299E467D" w14:textId="77777777" w:rsidR="00430BC7" w:rsidRPr="00430BC7" w:rsidRDefault="00430BC7" w:rsidP="00D412E4">
      <w:pPr>
        <w:spacing w:after="0"/>
        <w:rPr>
          <w:rFonts w:ascii="PT Astra Serif" w:hAnsi="PT Astra Serif"/>
          <w:i/>
          <w:sz w:val="28"/>
          <w:szCs w:val="28"/>
        </w:rPr>
      </w:pPr>
    </w:p>
    <w:sectPr w:rsidR="00430BC7" w:rsidRPr="00430BC7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53861" w14:textId="77777777" w:rsidR="00144417" w:rsidRDefault="00144417" w:rsidP="007D3ACF">
      <w:pPr>
        <w:spacing w:after="0" w:line="240" w:lineRule="auto"/>
      </w:pPr>
      <w:r>
        <w:separator/>
      </w:r>
    </w:p>
  </w:endnote>
  <w:endnote w:type="continuationSeparator" w:id="0">
    <w:p w14:paraId="756FEB63" w14:textId="77777777" w:rsidR="00144417" w:rsidRDefault="00144417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6C065" w14:textId="77777777" w:rsidR="00144417" w:rsidRDefault="00144417" w:rsidP="007D3ACF">
      <w:pPr>
        <w:spacing w:after="0" w:line="240" w:lineRule="auto"/>
      </w:pPr>
      <w:r>
        <w:separator/>
      </w:r>
    </w:p>
  </w:footnote>
  <w:footnote w:type="continuationSeparator" w:id="0">
    <w:p w14:paraId="43E2F760" w14:textId="77777777" w:rsidR="00144417" w:rsidRDefault="00144417" w:rsidP="007D3ACF">
      <w:pPr>
        <w:spacing w:after="0" w:line="240" w:lineRule="auto"/>
      </w:pPr>
      <w:r>
        <w:continuationSeparator/>
      </w:r>
    </w:p>
  </w:footnote>
  <w:footnote w:id="1">
    <w:p w14:paraId="22A5E2B0" w14:textId="77777777" w:rsidR="00433E6D" w:rsidRPr="000818B3" w:rsidRDefault="00433E6D" w:rsidP="006D0BE5">
      <w:pPr>
        <w:pStyle w:val="ConsPlusTitle"/>
        <w:spacing w:after="240" w:line="276" w:lineRule="auto"/>
        <w:ind w:right="-456"/>
        <w:rPr>
          <w:rFonts w:ascii="PT Astra Serif" w:hAnsi="PT Astra Serif"/>
          <w:sz w:val="24"/>
          <w:szCs w:val="24"/>
        </w:rPr>
      </w:pPr>
      <w:r w:rsidRPr="000818B3">
        <w:rPr>
          <w:rFonts w:ascii="PT Astra Serif" w:hAnsi="PT Astra Serif"/>
          <w:b w:val="0"/>
          <w:sz w:val="20"/>
        </w:rPr>
        <w:footnoteRef/>
      </w:r>
      <w:r w:rsidRPr="000818B3">
        <w:rPr>
          <w:rFonts w:ascii="PT Astra Serif" w:hAnsi="PT Astra Serif"/>
          <w:b w:val="0"/>
          <w:sz w:val="20"/>
        </w:rPr>
        <w:t xml:space="preserve"> </w:t>
      </w:r>
      <w:r w:rsidRPr="000818B3">
        <w:rPr>
          <w:rFonts w:ascii="PT Astra Serif" w:hAnsi="PT Astra Serif"/>
          <w:b w:val="0"/>
          <w:sz w:val="24"/>
          <w:szCs w:val="24"/>
        </w:rPr>
        <w:t xml:space="preserve">размещение на официальном сайте </w:t>
      </w:r>
      <w:r>
        <w:rPr>
          <w:rFonts w:ascii="PT Astra Serif" w:hAnsi="PT Astra Serif"/>
          <w:b w:val="0"/>
          <w:sz w:val="24"/>
          <w:szCs w:val="24"/>
        </w:rPr>
        <w:t>ОМСУ</w:t>
      </w:r>
      <w:r w:rsidRPr="000818B3">
        <w:rPr>
          <w:rFonts w:ascii="PT Astra Serif" w:hAnsi="PT Astra Serif"/>
          <w:b w:val="0"/>
          <w:sz w:val="24"/>
          <w:szCs w:val="24"/>
        </w:rPr>
        <w:t xml:space="preserve"> в сети «Интернет» на срок не менее 7 дней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BC7"/>
    <w:rsid w:val="0003150F"/>
    <w:rsid w:val="000818B3"/>
    <w:rsid w:val="000A2525"/>
    <w:rsid w:val="000F1F1A"/>
    <w:rsid w:val="0012490F"/>
    <w:rsid w:val="00131A43"/>
    <w:rsid w:val="00144417"/>
    <w:rsid w:val="00147E04"/>
    <w:rsid w:val="001C1424"/>
    <w:rsid w:val="00201574"/>
    <w:rsid w:val="002071B0"/>
    <w:rsid w:val="00264208"/>
    <w:rsid w:val="00267520"/>
    <w:rsid w:val="002950C1"/>
    <w:rsid w:val="00316AF5"/>
    <w:rsid w:val="00384298"/>
    <w:rsid w:val="003858BF"/>
    <w:rsid w:val="003B0B94"/>
    <w:rsid w:val="00401492"/>
    <w:rsid w:val="00430BC7"/>
    <w:rsid w:val="00433E6D"/>
    <w:rsid w:val="004643DF"/>
    <w:rsid w:val="00472F0B"/>
    <w:rsid w:val="0048633A"/>
    <w:rsid w:val="004D78D9"/>
    <w:rsid w:val="004F0A0D"/>
    <w:rsid w:val="00515BE9"/>
    <w:rsid w:val="0058005F"/>
    <w:rsid w:val="005827A3"/>
    <w:rsid w:val="005F29F9"/>
    <w:rsid w:val="006121F9"/>
    <w:rsid w:val="00623CE9"/>
    <w:rsid w:val="00631CC0"/>
    <w:rsid w:val="006A2796"/>
    <w:rsid w:val="006D0BE5"/>
    <w:rsid w:val="00741959"/>
    <w:rsid w:val="007521D5"/>
    <w:rsid w:val="00760CB8"/>
    <w:rsid w:val="00771F17"/>
    <w:rsid w:val="007D3ACF"/>
    <w:rsid w:val="007D6C53"/>
    <w:rsid w:val="007D6E05"/>
    <w:rsid w:val="007D6E4E"/>
    <w:rsid w:val="007E2BAB"/>
    <w:rsid w:val="007F3687"/>
    <w:rsid w:val="00813CD9"/>
    <w:rsid w:val="00835AD2"/>
    <w:rsid w:val="008670F7"/>
    <w:rsid w:val="008A59C5"/>
    <w:rsid w:val="008A64AA"/>
    <w:rsid w:val="008D06FB"/>
    <w:rsid w:val="009026F9"/>
    <w:rsid w:val="00944824"/>
    <w:rsid w:val="00945A60"/>
    <w:rsid w:val="00997D92"/>
    <w:rsid w:val="009F21A0"/>
    <w:rsid w:val="009F3386"/>
    <w:rsid w:val="00A2404E"/>
    <w:rsid w:val="00A32BBD"/>
    <w:rsid w:val="00A86F37"/>
    <w:rsid w:val="00AA5B65"/>
    <w:rsid w:val="00AB7D8B"/>
    <w:rsid w:val="00AD5BDC"/>
    <w:rsid w:val="00AE0A9B"/>
    <w:rsid w:val="00AE1A95"/>
    <w:rsid w:val="00AF3B6B"/>
    <w:rsid w:val="00B00C62"/>
    <w:rsid w:val="00B02845"/>
    <w:rsid w:val="00B030C2"/>
    <w:rsid w:val="00B5766D"/>
    <w:rsid w:val="00B929AD"/>
    <w:rsid w:val="00BD6097"/>
    <w:rsid w:val="00C255C1"/>
    <w:rsid w:val="00C41870"/>
    <w:rsid w:val="00C511FB"/>
    <w:rsid w:val="00C722EC"/>
    <w:rsid w:val="00C8238B"/>
    <w:rsid w:val="00C87513"/>
    <w:rsid w:val="00C90CEB"/>
    <w:rsid w:val="00CA6B60"/>
    <w:rsid w:val="00CB6F1A"/>
    <w:rsid w:val="00D412E4"/>
    <w:rsid w:val="00D44E26"/>
    <w:rsid w:val="00D47C5D"/>
    <w:rsid w:val="00D6322F"/>
    <w:rsid w:val="00D769EB"/>
    <w:rsid w:val="00DB1EE4"/>
    <w:rsid w:val="00DE36C9"/>
    <w:rsid w:val="00E27786"/>
    <w:rsid w:val="00E31D84"/>
    <w:rsid w:val="00E924B6"/>
    <w:rsid w:val="00EA0D7B"/>
    <w:rsid w:val="00EA405B"/>
    <w:rsid w:val="00EB3BAE"/>
    <w:rsid w:val="00EF4E9A"/>
    <w:rsid w:val="00F26CD1"/>
    <w:rsid w:val="00F32D1E"/>
    <w:rsid w:val="00F37B95"/>
    <w:rsid w:val="00F4677F"/>
    <w:rsid w:val="00F47E86"/>
    <w:rsid w:val="00F84C5F"/>
    <w:rsid w:val="00FC2913"/>
    <w:rsid w:val="00FE641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5DE"/>
  <w15:docId w15:val="{CB278A00-0F93-47BD-BC3F-CC53603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styleId="ac">
    <w:name w:val="List Paragraph"/>
    <w:basedOn w:val="a"/>
    <w:uiPriority w:val="34"/>
    <w:qFormat/>
    <w:rsid w:val="00F8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577B-C5EB-48E1-9ACE-2C91A823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91</cp:revision>
  <cp:lastPrinted>2021-09-03T08:40:00Z</cp:lastPrinted>
  <dcterms:created xsi:type="dcterms:W3CDTF">2021-02-05T08:44:00Z</dcterms:created>
  <dcterms:modified xsi:type="dcterms:W3CDTF">2022-03-01T12:55:00Z</dcterms:modified>
</cp:coreProperties>
</file>