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B8A" w:rsidRDefault="003C5B8A" w:rsidP="003C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3C5B8A" w:rsidRDefault="003C5B8A" w:rsidP="003C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 СОВЕТ ТОЛПАРОВСКОГО СЕЛЬСКОГО ПОСЕЛЕНИЯ»</w:t>
      </w: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РЕШЕНИЕ                                                                                                              </w:t>
      </w:r>
    </w:p>
    <w:p w:rsidR="003C5B8A" w:rsidRDefault="003C5B8A" w:rsidP="003C5B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 xml:space="preserve">.11.2014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№ 84</w:t>
      </w:r>
    </w:p>
    <w:p w:rsidR="003C5B8A" w:rsidRDefault="003C5B8A" w:rsidP="003C5B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Киевский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3C5B8A" w:rsidRPr="003C5B8A" w:rsidTr="006A0359">
        <w:tc>
          <w:tcPr>
            <w:tcW w:w="5353" w:type="dxa"/>
            <w:vAlign w:val="center"/>
          </w:tcPr>
          <w:p w:rsidR="003C5B8A" w:rsidRPr="003C5B8A" w:rsidRDefault="003C5B8A" w:rsidP="003C5B8A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C5B8A" w:rsidRPr="003C5B8A" w:rsidRDefault="003C5B8A" w:rsidP="003C5B8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налоге на имущество физических лиц</w:t>
            </w:r>
          </w:p>
        </w:tc>
        <w:tc>
          <w:tcPr>
            <w:tcW w:w="4111" w:type="dxa"/>
          </w:tcPr>
          <w:p w:rsidR="003C5B8A" w:rsidRPr="003C5B8A" w:rsidRDefault="003C5B8A" w:rsidP="003C5B8A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5B8A" w:rsidRPr="003C5B8A" w:rsidRDefault="003C5B8A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2 части 1 статьи 14  Федерального закона от 6 октября 2003 года № 131-ФЗ «Об общих принципах организации местного самоуправления в Российской Федерации, Налоговым кодексом Российской Федерации и Уставом муниципальног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Толпаровское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сельское поселение»</w:t>
      </w: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Толпаровского</w:t>
      </w:r>
      <w:proofErr w:type="spellEnd"/>
      <w:r w:rsidRPr="003C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 РЕШИЛ:</w:t>
      </w:r>
    </w:p>
    <w:p w:rsidR="003C5B8A" w:rsidRPr="003C5B8A" w:rsidRDefault="003C5B8A" w:rsidP="003C5B8A">
      <w:pPr>
        <w:tabs>
          <w:tab w:val="left" w:pos="36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1. Установить и ввести в действие на территории муници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Толпаровское</w:t>
      </w:r>
      <w:proofErr w:type="spellEnd"/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налог на имущество физических лиц. </w:t>
      </w: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Установить, что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 </w:t>
      </w: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Налоговая база определяется в отношении каждого объекта налогообложения как его инвентаризационная стоимость, исчисленная с учетом коэффициента – дефлятора на основании последних данных об инвентаризационной стоимости, представленных в установленном порядке в налоговые органы до 1 марта 2013 года. </w:t>
      </w:r>
    </w:p>
    <w:p w:rsid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 вторым пункта 10 статьи 378.2 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Установить следующие налоговые ставки:</w:t>
      </w: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4441"/>
      </w:tblGrid>
      <w:tr w:rsidR="003C5B8A" w:rsidRPr="003C5B8A" w:rsidTr="006A0359"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Ставка налога</w:t>
            </w:r>
          </w:p>
        </w:tc>
      </w:tr>
      <w:tr w:rsidR="003C5B8A" w:rsidRPr="003C5B8A" w:rsidTr="006A0359"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300 000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0,1 процента </w:t>
            </w:r>
          </w:p>
        </w:tc>
      </w:tr>
      <w:tr w:rsidR="003C5B8A" w:rsidRPr="003C5B8A" w:rsidTr="006A0359"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Свыше 300 000 до 500 000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846622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0,3</w:t>
            </w:r>
            <w:r w:rsid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процента </w:t>
            </w:r>
          </w:p>
        </w:tc>
      </w:tr>
      <w:tr w:rsidR="003C5B8A" w:rsidRPr="003C5B8A" w:rsidTr="006A0359"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Свыше 500 000 рублей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846622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2,0 процента </w:t>
            </w:r>
          </w:p>
        </w:tc>
      </w:tr>
    </w:tbl>
    <w:p w:rsidR="003C5B8A" w:rsidRPr="003C5B8A" w:rsidRDefault="003C5B8A" w:rsidP="003C5B8A">
      <w:pPr>
        <w:tabs>
          <w:tab w:val="left" w:pos="365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B8A" w:rsidRPr="003C5B8A" w:rsidRDefault="003C5B8A" w:rsidP="003C5B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5. В отношении объектов налогообложения, указанных в пункте 3 настоящего решения, установить н</w:t>
      </w:r>
      <w:r w:rsidR="00395B5C">
        <w:rPr>
          <w:rFonts w:ascii="Times New Roman" w:eastAsia="Calibri" w:hAnsi="Times New Roman" w:cs="Times New Roman"/>
          <w:sz w:val="28"/>
          <w:szCs w:val="28"/>
          <w:lang w:eastAsia="ru-RU"/>
        </w:rPr>
        <w:t>алоговую ставку в размере 1,5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846622">
        <w:rPr>
          <w:rFonts w:ascii="Times New Roman" w:eastAsia="Calibri" w:hAnsi="Times New Roman" w:cs="Times New Roman"/>
          <w:sz w:val="28"/>
          <w:szCs w:val="28"/>
          <w:lang w:eastAsia="ru-RU"/>
        </w:rPr>
        <w:t>роцента.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3C5B8A" w:rsidRPr="003C5B8A" w:rsidRDefault="003C5B8A" w:rsidP="003C5B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395B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знать утратившим силу  решение Совета </w:t>
      </w:r>
      <w:proofErr w:type="spellStart"/>
      <w:r w:rsidR="00395B5C">
        <w:rPr>
          <w:rFonts w:ascii="Times New Roman" w:eastAsia="Calibri" w:hAnsi="Times New Roman" w:cs="Times New Roman"/>
          <w:sz w:val="28"/>
          <w:szCs w:val="28"/>
          <w:lang w:eastAsia="ru-RU"/>
        </w:rPr>
        <w:t>Толпаровского</w:t>
      </w:r>
      <w:proofErr w:type="spellEnd"/>
      <w:r w:rsidR="00395B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DC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11.04.2011 года № 158 « Об установлении на территории </w:t>
      </w:r>
      <w:proofErr w:type="spellStart"/>
      <w:r w:rsidR="00DC11D3">
        <w:rPr>
          <w:rFonts w:ascii="Times New Roman" w:eastAsia="Calibri" w:hAnsi="Times New Roman" w:cs="Times New Roman"/>
          <w:sz w:val="28"/>
          <w:szCs w:val="28"/>
          <w:lang w:eastAsia="ru-RU"/>
        </w:rPr>
        <w:t>Толпаровского</w:t>
      </w:r>
      <w:proofErr w:type="spellEnd"/>
      <w:r w:rsidR="00DC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налога на имущество физических лиц», решение Совета </w:t>
      </w:r>
      <w:proofErr w:type="spellStart"/>
      <w:r w:rsidR="00DC11D3">
        <w:rPr>
          <w:rFonts w:ascii="Times New Roman" w:eastAsia="Calibri" w:hAnsi="Times New Roman" w:cs="Times New Roman"/>
          <w:sz w:val="28"/>
          <w:szCs w:val="28"/>
          <w:lang w:eastAsia="ru-RU"/>
        </w:rPr>
        <w:t>Толпаровского</w:t>
      </w:r>
      <w:proofErr w:type="spellEnd"/>
      <w:r w:rsidR="00DC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от 16.05.2014 г. № 68 « О внесении изменений в решение № 158 от 11.04.2011 года « Об установлении на территории </w:t>
      </w:r>
      <w:proofErr w:type="spellStart"/>
      <w:r w:rsidR="00DC11D3">
        <w:rPr>
          <w:rFonts w:ascii="Times New Roman" w:eastAsia="Calibri" w:hAnsi="Times New Roman" w:cs="Times New Roman"/>
          <w:sz w:val="28"/>
          <w:szCs w:val="28"/>
          <w:lang w:eastAsia="ru-RU"/>
        </w:rPr>
        <w:t>Толпаровского</w:t>
      </w:r>
      <w:proofErr w:type="spellEnd"/>
      <w:r w:rsidR="00DC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налога на имущество физических лиц»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3C5B8A" w:rsidRPr="003C5B8A" w:rsidRDefault="00DC11D3" w:rsidP="003C5B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 Обнародовать</w:t>
      </w:r>
      <w:r w:rsidR="003C5B8A"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в установленном законом порядке и разместить на официальном сайте муни</w:t>
      </w:r>
      <w:r w:rsidR="00846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ципального образования « </w:t>
      </w:r>
      <w:proofErr w:type="spellStart"/>
      <w:r w:rsidR="00846622">
        <w:rPr>
          <w:rFonts w:ascii="Times New Roman" w:eastAsia="Calibri" w:hAnsi="Times New Roman" w:cs="Times New Roman"/>
          <w:sz w:val="28"/>
          <w:szCs w:val="28"/>
          <w:lang w:eastAsia="ru-RU"/>
        </w:rPr>
        <w:t>Толпаровское</w:t>
      </w:r>
      <w:proofErr w:type="spellEnd"/>
      <w:r w:rsidR="003C5B8A"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информационно-телекоммуникационной сети «Интернет». </w:t>
      </w:r>
    </w:p>
    <w:p w:rsidR="003C5B8A" w:rsidRPr="003C5B8A" w:rsidRDefault="003C5B8A" w:rsidP="003C5B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8. Настоящее решение вступает в силу с 1 января 2015 года, но не ранее чем по истечении одного месяца с</w:t>
      </w:r>
      <w:r w:rsidR="00DC11D3">
        <w:rPr>
          <w:rFonts w:ascii="Times New Roman" w:eastAsia="Calibri" w:hAnsi="Times New Roman" w:cs="Times New Roman"/>
          <w:sz w:val="28"/>
          <w:szCs w:val="28"/>
          <w:lang w:eastAsia="ru-RU"/>
        </w:rPr>
        <w:t>о дня официального обнародования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 ранее 1-го числа очередного налогового периода. </w:t>
      </w:r>
    </w:p>
    <w:p w:rsidR="003C5B8A" w:rsidRDefault="003C5B8A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11D3" w:rsidRDefault="00DC11D3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11D3" w:rsidRDefault="00DC11D3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11D3" w:rsidRPr="003C5B8A" w:rsidRDefault="00DC11D3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C5B8A" w:rsidRPr="003C5B8A" w:rsidRDefault="003C5B8A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C5B8A" w:rsidRPr="003C5B8A" w:rsidTr="006A035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5B8A" w:rsidRPr="003C5B8A" w:rsidRDefault="003C5B8A" w:rsidP="003C5B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Совета поселения, Глава</w:t>
            </w:r>
            <w:r w:rsidR="00DC11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1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DC11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5B8A" w:rsidRPr="003C5B8A" w:rsidRDefault="003C5B8A" w:rsidP="003C5B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C5B8A" w:rsidRDefault="00DC11D3" w:rsidP="003C5B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А.И. Романов</w:t>
            </w:r>
          </w:p>
          <w:p w:rsidR="00DC11D3" w:rsidRDefault="00DC11D3" w:rsidP="003C5B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11D3" w:rsidRPr="003C5B8A" w:rsidRDefault="00DC11D3" w:rsidP="003C5B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8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95B5C"/>
    <w:rsid w:val="003A44E1"/>
    <w:rsid w:val="003C5B8A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662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C11D3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2014-11-27T11:55:00Z</cp:lastPrinted>
  <dcterms:created xsi:type="dcterms:W3CDTF">2014-11-27T11:20:00Z</dcterms:created>
  <dcterms:modified xsi:type="dcterms:W3CDTF">2014-11-27T11:56:00Z</dcterms:modified>
</cp:coreProperties>
</file>