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3A" w:rsidRDefault="0074753A" w:rsidP="0074753A">
      <w:pPr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:rsidR="0074753A" w:rsidRDefault="0074753A" w:rsidP="0074753A">
      <w:pPr>
        <w:jc w:val="center"/>
        <w:rPr>
          <w:b/>
        </w:rPr>
      </w:pPr>
      <w:r>
        <w:rPr>
          <w:b/>
        </w:rPr>
        <w:t>КАРГАСОКСКИЙ РАЙОН</w:t>
      </w:r>
    </w:p>
    <w:p w:rsidR="0074753A" w:rsidRDefault="0074753A" w:rsidP="0074753A">
      <w:pPr>
        <w:jc w:val="center"/>
        <w:rPr>
          <w:b/>
        </w:rPr>
      </w:pPr>
      <w:r>
        <w:rPr>
          <w:b/>
        </w:rPr>
        <w:t>ТОМСКАЯ ОБЛАСТЬ</w:t>
      </w:r>
    </w:p>
    <w:p w:rsidR="0074753A" w:rsidRDefault="0074753A" w:rsidP="0074753A">
      <w:pPr>
        <w:jc w:val="center"/>
        <w:rPr>
          <w:b/>
        </w:rPr>
      </w:pPr>
    </w:p>
    <w:p w:rsidR="0074753A" w:rsidRDefault="0074753A" w:rsidP="0074753A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74753A" w:rsidRDefault="0074753A" w:rsidP="0074753A">
      <w:pPr>
        <w:jc w:val="center"/>
        <w:rPr>
          <w:b/>
        </w:rPr>
      </w:pPr>
      <w:r>
        <w:rPr>
          <w:b/>
        </w:rPr>
        <w:t>« СОВЕТ ТОЛПАРОВСКОГО СЕЛЬСКОГО ПОСЕЛЕНИЯ»</w:t>
      </w:r>
    </w:p>
    <w:p w:rsidR="0074753A" w:rsidRDefault="00050813" w:rsidP="0074753A">
      <w:pPr>
        <w:jc w:val="center"/>
        <w:rPr>
          <w:b/>
        </w:rPr>
      </w:pPr>
      <w:r>
        <w:rPr>
          <w:b/>
        </w:rPr>
        <w:t>Четвертый созыв</w:t>
      </w:r>
    </w:p>
    <w:p w:rsidR="00050813" w:rsidRDefault="00050813" w:rsidP="0074753A">
      <w:pPr>
        <w:jc w:val="center"/>
        <w:rPr>
          <w:b/>
        </w:rPr>
      </w:pPr>
    </w:p>
    <w:p w:rsidR="0074753A" w:rsidRDefault="0074753A" w:rsidP="0074753A">
      <w:pPr>
        <w:jc w:val="center"/>
        <w:rPr>
          <w:rFonts w:eastAsia="Calibri" w:cstheme="minorBid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 w:rsidR="0074753A" w:rsidRDefault="0074753A" w:rsidP="0074753A">
      <w:pPr>
        <w:rPr>
          <w:rFonts w:eastAsia="Calibri"/>
          <w:sz w:val="28"/>
          <w:szCs w:val="28"/>
        </w:rPr>
      </w:pPr>
    </w:p>
    <w:p w:rsidR="0074753A" w:rsidRDefault="0074753A" w:rsidP="0074753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20.05.2019                                                                                                        № 54</w:t>
      </w:r>
    </w:p>
    <w:p w:rsidR="0074753A" w:rsidRDefault="0074753A" w:rsidP="0074753A">
      <w:pPr>
        <w:rPr>
          <w:rFonts w:eastAsia="Calibri"/>
          <w:sz w:val="28"/>
          <w:szCs w:val="28"/>
        </w:rPr>
      </w:pPr>
    </w:p>
    <w:p w:rsidR="0074753A" w:rsidRDefault="0074753A" w:rsidP="0074753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п. Киевский</w:t>
      </w:r>
    </w:p>
    <w:p w:rsidR="0074753A" w:rsidRDefault="0074753A" w:rsidP="0074753A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D27C9C" w:rsidRPr="00FE49C8" w:rsidTr="00096691">
        <w:trPr>
          <w:trHeight w:val="1809"/>
        </w:trPr>
        <w:tc>
          <w:tcPr>
            <w:tcW w:w="4644" w:type="dxa"/>
          </w:tcPr>
          <w:p w:rsidR="00D27C9C" w:rsidRPr="00396DA5" w:rsidRDefault="00D27C9C" w:rsidP="00D27C9C">
            <w:pPr>
              <w:jc w:val="both"/>
              <w:rPr>
                <w:b/>
              </w:rPr>
            </w:pPr>
            <w:r w:rsidRPr="00996882">
              <w:t>О проведении публичных слушаний</w:t>
            </w:r>
            <w:r>
              <w:t xml:space="preserve"> </w:t>
            </w:r>
            <w:r w:rsidRPr="00996882">
              <w:t xml:space="preserve">по проекту Решения </w:t>
            </w:r>
            <w:r>
              <w:t xml:space="preserve">Совета Толпаровского сельского поселения </w:t>
            </w:r>
            <w:r w:rsidRPr="00996882">
              <w:t>«</w:t>
            </w:r>
            <w:r>
              <w:t>Об отчете муниципальным казенным учреждением «Администрация Толпаровского сельского поселения</w:t>
            </w:r>
            <w:r w:rsidRPr="00996882">
              <w:t>»</w:t>
            </w:r>
            <w:r w:rsidR="002E181B">
              <w:t xml:space="preserve"> об исполнении бюджета Муниципального образования Толпаровское сельское поселение за 2018 год»</w:t>
            </w:r>
          </w:p>
        </w:tc>
      </w:tr>
    </w:tbl>
    <w:p w:rsidR="00D27C9C" w:rsidRPr="00FE49C8" w:rsidRDefault="00D27C9C" w:rsidP="00D27C9C"/>
    <w:p w:rsidR="00D27C9C" w:rsidRPr="00FE49C8" w:rsidRDefault="00D27C9C" w:rsidP="00D27C9C">
      <w:pPr>
        <w:jc w:val="center"/>
      </w:pPr>
    </w:p>
    <w:p w:rsidR="00D27C9C" w:rsidRPr="00FE49C8" w:rsidRDefault="00D27C9C" w:rsidP="00D27C9C">
      <w:pPr>
        <w:jc w:val="center"/>
      </w:pPr>
    </w:p>
    <w:p w:rsidR="00D27C9C" w:rsidRPr="00FE49C8" w:rsidRDefault="00D27C9C" w:rsidP="00D27C9C">
      <w:pPr>
        <w:jc w:val="center"/>
      </w:pPr>
    </w:p>
    <w:p w:rsidR="00D27C9C" w:rsidRPr="00FE49C8" w:rsidRDefault="00D27C9C" w:rsidP="00D27C9C"/>
    <w:p w:rsidR="00D27C9C" w:rsidRPr="00FE49C8" w:rsidRDefault="00D27C9C" w:rsidP="00D27C9C"/>
    <w:p w:rsidR="00D27C9C" w:rsidRPr="00FE49C8" w:rsidRDefault="00D27C9C" w:rsidP="00D27C9C"/>
    <w:p w:rsidR="00D27C9C" w:rsidRPr="00FE49C8" w:rsidRDefault="00D27C9C" w:rsidP="00D27C9C">
      <w:pPr>
        <w:jc w:val="both"/>
      </w:pPr>
      <w:r w:rsidRPr="00FE49C8">
        <w:t xml:space="preserve"> </w:t>
      </w:r>
      <w:r w:rsidRPr="00FE49C8">
        <w:tab/>
      </w:r>
    </w:p>
    <w:p w:rsidR="00D27C9C" w:rsidRDefault="00D27C9C" w:rsidP="00D27C9C">
      <w:pPr>
        <w:jc w:val="both"/>
      </w:pPr>
    </w:p>
    <w:p w:rsidR="002E181B" w:rsidRPr="00FE49C8" w:rsidRDefault="002E181B" w:rsidP="00D27C9C">
      <w:pPr>
        <w:jc w:val="both"/>
      </w:pPr>
    </w:p>
    <w:p w:rsidR="00D27C9C" w:rsidRPr="00996882" w:rsidRDefault="002E181B" w:rsidP="00D27C9C">
      <w:pPr>
        <w:ind w:firstLine="708"/>
        <w:jc w:val="both"/>
      </w:pPr>
      <w:proofErr w:type="gramStart"/>
      <w:r>
        <w:rPr>
          <w:color w:val="333333"/>
          <w:shd w:val="clear" w:color="auto" w:fill="FFFFFF"/>
        </w:rPr>
        <w:t xml:space="preserve">С целью </w:t>
      </w:r>
      <w:r w:rsidR="00D27C9C" w:rsidRPr="00996882">
        <w:rPr>
          <w:color w:val="333333"/>
          <w:shd w:val="clear" w:color="auto" w:fill="FFFFFF"/>
        </w:rPr>
        <w:t xml:space="preserve"> учета мнения населе</w:t>
      </w:r>
      <w:r w:rsidR="00D27C9C">
        <w:rPr>
          <w:color w:val="333333"/>
          <w:shd w:val="clear" w:color="auto" w:fill="FFFFFF"/>
        </w:rPr>
        <w:t xml:space="preserve">ния муниципального образования </w:t>
      </w:r>
      <w:r w:rsidR="00D27C9C">
        <w:t xml:space="preserve">Толпаровское </w:t>
      </w:r>
      <w:r w:rsidR="00D27C9C" w:rsidRPr="00996882">
        <w:t xml:space="preserve">сельское </w:t>
      </w:r>
      <w:r w:rsidR="00D27C9C" w:rsidRPr="00996882">
        <w:rPr>
          <w:color w:val="333333"/>
          <w:shd w:val="clear" w:color="auto" w:fill="FFFFFF"/>
        </w:rPr>
        <w:t xml:space="preserve">поселение по проекту решения Совета </w:t>
      </w:r>
      <w:r w:rsidR="00D27C9C">
        <w:t>Толпаровского</w:t>
      </w:r>
      <w:r w:rsidR="00D27C9C" w:rsidRPr="00996882">
        <w:t xml:space="preserve"> сельского поселения </w:t>
      </w:r>
      <w:r w:rsidRPr="00996882">
        <w:t>«</w:t>
      </w:r>
      <w:r>
        <w:t>Об отчете муниципальным казенным учреждением «Администрация Толпаровского сельского поселения</w:t>
      </w:r>
      <w:r w:rsidRPr="00996882">
        <w:t>»</w:t>
      </w:r>
      <w:r>
        <w:t xml:space="preserve"> об исполнении бюджета Муниципального образования Толпаровское сельское поселение за 2018 год»</w:t>
      </w:r>
      <w:r w:rsidR="00D27C9C" w:rsidRPr="00996882">
        <w:t>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</w:t>
      </w:r>
      <w:r w:rsidR="00D27C9C">
        <w:t xml:space="preserve">униципального образования Толпаровское </w:t>
      </w:r>
      <w:r w:rsidR="00D27C9C" w:rsidRPr="00996882">
        <w:t>сельское</w:t>
      </w:r>
      <w:proofErr w:type="gramEnd"/>
      <w:r w:rsidR="00D27C9C" w:rsidRPr="00996882">
        <w:t xml:space="preserve"> поселение,  </w:t>
      </w:r>
    </w:p>
    <w:p w:rsidR="00D27C9C" w:rsidRDefault="00D27C9C" w:rsidP="00D27C9C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D27C9C" w:rsidRPr="00EE2DA7" w:rsidRDefault="00D27C9C" w:rsidP="00D27C9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Совет Толпаровского сельского поселения РЕШИЛ</w:t>
      </w:r>
      <w:r w:rsidRPr="00EE2DA7">
        <w:rPr>
          <w:rFonts w:ascii="Times New Roman" w:hAnsi="Times New Roman"/>
          <w:b/>
          <w:sz w:val="24"/>
          <w:szCs w:val="24"/>
        </w:rPr>
        <w:t>:</w:t>
      </w:r>
    </w:p>
    <w:p w:rsidR="00D27C9C" w:rsidRPr="00EE2DA7" w:rsidRDefault="00D27C9C" w:rsidP="00D27C9C">
      <w:pPr>
        <w:widowControl w:val="0"/>
        <w:autoSpaceDE w:val="0"/>
        <w:autoSpaceDN w:val="0"/>
        <w:adjustRightInd w:val="0"/>
        <w:ind w:firstLine="540"/>
        <w:jc w:val="both"/>
      </w:pPr>
    </w:p>
    <w:p w:rsidR="00D27C9C" w:rsidRPr="00996882" w:rsidRDefault="00D27C9C" w:rsidP="00D27C9C">
      <w:pPr>
        <w:ind w:firstLine="539"/>
        <w:jc w:val="both"/>
      </w:pPr>
      <w:r w:rsidRPr="00996882">
        <w:t xml:space="preserve">1. Назначить публичные слушания по проекту Решения Совета </w:t>
      </w:r>
      <w:r>
        <w:t>Толпаровского</w:t>
      </w:r>
      <w:r w:rsidRPr="00996882">
        <w:t xml:space="preserve"> сельского поселения  </w:t>
      </w:r>
      <w:r w:rsidR="002E181B" w:rsidRPr="00996882">
        <w:t>«</w:t>
      </w:r>
      <w:r w:rsidR="002E181B">
        <w:t>Об отчете муниципальным казенным учреждением «Администрация Толпаровского сельского поселения</w:t>
      </w:r>
      <w:r w:rsidR="002E181B" w:rsidRPr="00996882">
        <w:t>»</w:t>
      </w:r>
      <w:r w:rsidR="002E181B">
        <w:t xml:space="preserve"> об исполнении бюджета Муниципального образования Толпаровское сельское поселение за 2018 год</w:t>
      </w:r>
      <w:r>
        <w:t>»</w:t>
      </w:r>
      <w:r w:rsidRPr="00996882">
        <w:t xml:space="preserve">,  на   </w:t>
      </w:r>
      <w:r w:rsidR="002E181B">
        <w:t>21</w:t>
      </w:r>
      <w:r w:rsidRPr="00996882">
        <w:t>.</w:t>
      </w:r>
      <w:r w:rsidR="002E181B">
        <w:t>05</w:t>
      </w:r>
      <w:r w:rsidRPr="00996882">
        <w:t>.201</w:t>
      </w:r>
      <w:r w:rsidR="002E181B">
        <w:t>9</w:t>
      </w:r>
      <w:r>
        <w:t xml:space="preserve"> г.</w:t>
      </w:r>
      <w:r w:rsidR="002E181B">
        <w:t xml:space="preserve">   в   18</w:t>
      </w:r>
      <w:r>
        <w:t>:00</w:t>
      </w:r>
      <w:r w:rsidRPr="00996882">
        <w:t xml:space="preserve"> часов по адресу: </w:t>
      </w:r>
      <w:proofErr w:type="gramStart"/>
      <w:r>
        <w:t>Томская область, Каргасокский район, с. Киевский, ул. Лесная д. 4, здание МКУ</w:t>
      </w:r>
      <w:r w:rsidRPr="00996882">
        <w:t xml:space="preserve"> </w:t>
      </w:r>
      <w:r>
        <w:t>а</w:t>
      </w:r>
      <w:r w:rsidRPr="00996882">
        <w:t>дминистраци</w:t>
      </w:r>
      <w:r>
        <w:t>и Толпаровского</w:t>
      </w:r>
      <w:r w:rsidRPr="00996882">
        <w:t xml:space="preserve"> сельского поселения.</w:t>
      </w:r>
      <w:proofErr w:type="gramEnd"/>
    </w:p>
    <w:p w:rsidR="00D27C9C" w:rsidRPr="00996882" w:rsidRDefault="00D27C9C" w:rsidP="00D27C9C">
      <w:pPr>
        <w:jc w:val="both"/>
      </w:pPr>
      <w:r w:rsidRPr="00996882">
        <w:t xml:space="preserve">      </w:t>
      </w:r>
      <w:r>
        <w:t xml:space="preserve">   </w:t>
      </w:r>
      <w:r w:rsidRPr="00996882">
        <w:t xml:space="preserve">2. Инициатором проведения публичных слушаний выступает </w:t>
      </w:r>
      <w:r>
        <w:t>Глава  Толпаровского</w:t>
      </w:r>
      <w:r w:rsidRPr="00996882">
        <w:t xml:space="preserve"> сельского поселения.</w:t>
      </w:r>
    </w:p>
    <w:p w:rsidR="00D27C9C" w:rsidRPr="00996882" w:rsidRDefault="00D27C9C" w:rsidP="00D27C9C">
      <w:pPr>
        <w:ind w:firstLine="539"/>
        <w:jc w:val="both"/>
      </w:pPr>
      <w:r w:rsidRPr="00996882">
        <w:t xml:space="preserve">3. Предложения и замечания по проекту Решения Совета </w:t>
      </w:r>
      <w:r>
        <w:t>Толпаровского</w:t>
      </w:r>
      <w:r w:rsidRPr="00996882">
        <w:t xml:space="preserve"> сельского поселения</w:t>
      </w:r>
      <w:r>
        <w:t xml:space="preserve"> </w:t>
      </w:r>
      <w:r w:rsidR="002E181B" w:rsidRPr="00996882">
        <w:t>«</w:t>
      </w:r>
      <w:r w:rsidR="002E181B">
        <w:t>Об отчете муниципальным казенным учреждением «Администрация Толпаровского сельского поселения</w:t>
      </w:r>
      <w:r w:rsidR="002E181B" w:rsidRPr="00996882">
        <w:t>»</w:t>
      </w:r>
      <w:r w:rsidR="002E181B">
        <w:t xml:space="preserve"> об исполнении бюджета Муниципального образования Толпаровское сельское поселение за 2018 год» </w:t>
      </w:r>
      <w:r w:rsidRPr="00996882">
        <w:rPr>
          <w:color w:val="333333"/>
          <w:shd w:val="clear" w:color="auto" w:fill="FFFFFF"/>
        </w:rPr>
        <w:t xml:space="preserve">вносятся </w:t>
      </w:r>
      <w:r>
        <w:t>Главе Толпаровского сельского поселения</w:t>
      </w:r>
      <w:r w:rsidRPr="00996882">
        <w:t xml:space="preserve"> по адресу: </w:t>
      </w:r>
      <w:proofErr w:type="gramStart"/>
      <w:r>
        <w:t>Томская область, Каргасокский район, п. Киевский</w:t>
      </w:r>
      <w:r w:rsidRPr="00996882">
        <w:t>, ул</w:t>
      </w:r>
      <w:r>
        <w:t>.</w:t>
      </w:r>
      <w:r w:rsidRPr="00996882">
        <w:t xml:space="preserve"> </w:t>
      </w:r>
      <w:r>
        <w:t>Лесная</w:t>
      </w:r>
      <w:r w:rsidRPr="00996882">
        <w:t>, д</w:t>
      </w:r>
      <w:r>
        <w:t xml:space="preserve">. 4, </w:t>
      </w:r>
      <w:r w:rsidRPr="00996882">
        <w:t>до 17</w:t>
      </w:r>
      <w:r w:rsidR="002E181B">
        <w:t>:00 часов 21</w:t>
      </w:r>
      <w:r w:rsidRPr="00996882">
        <w:t>.</w:t>
      </w:r>
      <w:r w:rsidR="002E181B">
        <w:t>05</w:t>
      </w:r>
      <w:r w:rsidRPr="00996882">
        <w:t>.201</w:t>
      </w:r>
      <w:r w:rsidR="002E181B">
        <w:t>9</w:t>
      </w:r>
      <w:r>
        <w:t xml:space="preserve"> г.</w:t>
      </w:r>
      <w:r w:rsidRPr="00996882">
        <w:t xml:space="preserve"> С проектом Решения Совета </w:t>
      </w:r>
      <w:r w:rsidRPr="00996882">
        <w:rPr>
          <w:b/>
        </w:rPr>
        <w:t xml:space="preserve"> </w:t>
      </w:r>
      <w:r>
        <w:t>Толпаровское</w:t>
      </w:r>
      <w:r w:rsidRPr="00996882">
        <w:t xml:space="preserve"> сельского поселения </w:t>
      </w:r>
      <w:r w:rsidR="002E181B" w:rsidRPr="00996882">
        <w:t>«</w:t>
      </w:r>
      <w:r w:rsidR="002E181B">
        <w:t>Об отчете муниципальным казенным учреждением «Администрация Толпаровского сельского поселения</w:t>
      </w:r>
      <w:r w:rsidR="002E181B" w:rsidRPr="00996882">
        <w:t>»</w:t>
      </w:r>
      <w:r w:rsidR="002E181B">
        <w:t xml:space="preserve"> об исполнении бюджета Муниципального образования Толпаровское сельское поселение за 2018 год» можно ознакомиться в</w:t>
      </w:r>
      <w:r>
        <w:t xml:space="preserve"> </w:t>
      </w:r>
      <w:r w:rsidR="002E181B">
        <w:t>А</w:t>
      </w:r>
      <w:r w:rsidRPr="00996882">
        <w:t>дминистрации</w:t>
      </w:r>
      <w:r>
        <w:t xml:space="preserve"> Толпаровского сельского поселения </w:t>
      </w:r>
      <w:r w:rsidRPr="00996882">
        <w:t>по адресу:</w:t>
      </w:r>
      <w:proofErr w:type="gramEnd"/>
      <w:r w:rsidRPr="00996882">
        <w:t xml:space="preserve"> </w:t>
      </w:r>
      <w:r>
        <w:t xml:space="preserve">Томская область, </w:t>
      </w:r>
      <w:r>
        <w:lastRenderedPageBreak/>
        <w:t>Каргасокский район, п. Киевский</w:t>
      </w:r>
      <w:r w:rsidRPr="00996882">
        <w:t>, ул</w:t>
      </w:r>
      <w:r>
        <w:t>.</w:t>
      </w:r>
      <w:r w:rsidRPr="00996882">
        <w:t xml:space="preserve"> </w:t>
      </w:r>
      <w:r>
        <w:t>Лесная</w:t>
      </w:r>
      <w:r w:rsidRPr="00996882">
        <w:t>, д</w:t>
      </w:r>
      <w:r>
        <w:t>. 4, в кабинете управляющей делами Деевой В.М.</w:t>
      </w:r>
      <w:r w:rsidRPr="00996882">
        <w:t xml:space="preserve"> </w:t>
      </w:r>
    </w:p>
    <w:p w:rsidR="00D27C9C" w:rsidRPr="00996882" w:rsidRDefault="00D27C9C" w:rsidP="00D27C9C">
      <w:pPr>
        <w:ind w:firstLine="539"/>
        <w:jc w:val="both"/>
      </w:pPr>
      <w:r w:rsidRPr="00996882">
        <w:t>4. Возложить организацию и пров</w:t>
      </w:r>
      <w:r w:rsidR="002E181B">
        <w:t>едение публичных слушаний на А</w:t>
      </w:r>
      <w:r w:rsidRPr="00996882">
        <w:t xml:space="preserve">дминистрацию </w:t>
      </w:r>
      <w:r>
        <w:t>Толпаровского</w:t>
      </w:r>
      <w:r w:rsidRPr="00996882">
        <w:t xml:space="preserve"> сельского поселения.</w:t>
      </w:r>
    </w:p>
    <w:p w:rsidR="00D27C9C" w:rsidRPr="00996882" w:rsidRDefault="00D27C9C" w:rsidP="00D27C9C">
      <w:pPr>
        <w:tabs>
          <w:tab w:val="left" w:pos="709"/>
        </w:tabs>
        <w:ind w:firstLine="426"/>
        <w:jc w:val="both"/>
        <w:rPr>
          <w:bCs/>
        </w:rPr>
      </w:pPr>
      <w:r>
        <w:rPr>
          <w:bCs/>
        </w:rPr>
        <w:t xml:space="preserve">  5</w:t>
      </w:r>
      <w:r w:rsidRPr="00996882">
        <w:rPr>
          <w:bCs/>
        </w:rPr>
        <w:t>. Настоящее постановление вступает в силу со дня официального опубликования.</w:t>
      </w:r>
    </w:p>
    <w:p w:rsidR="00D27C9C" w:rsidRPr="00996882" w:rsidRDefault="00D27C9C" w:rsidP="00D27C9C">
      <w:pPr>
        <w:tabs>
          <w:tab w:val="left" w:pos="709"/>
        </w:tabs>
        <w:ind w:firstLine="426"/>
        <w:jc w:val="both"/>
        <w:rPr>
          <w:bCs/>
        </w:rPr>
      </w:pPr>
      <w:r>
        <w:rPr>
          <w:bCs/>
        </w:rPr>
        <w:t xml:space="preserve">  6</w:t>
      </w:r>
      <w:r w:rsidRPr="00996882">
        <w:rPr>
          <w:bCs/>
        </w:rPr>
        <w:t>. Опубликовать настоящее постановление в порядке, установленном Уста</w:t>
      </w:r>
      <w:r>
        <w:rPr>
          <w:bCs/>
        </w:rPr>
        <w:t>вом муниципального образования Толпаровское</w:t>
      </w:r>
      <w:r w:rsidRPr="00996882">
        <w:rPr>
          <w:bCs/>
        </w:rPr>
        <w:t xml:space="preserve">  сельское поселение.</w:t>
      </w:r>
    </w:p>
    <w:p w:rsidR="00D27C9C" w:rsidRPr="00996882" w:rsidRDefault="00D27C9C" w:rsidP="00D27C9C">
      <w:pPr>
        <w:ind w:firstLine="360"/>
        <w:jc w:val="both"/>
      </w:pPr>
    </w:p>
    <w:p w:rsidR="00D27C9C" w:rsidRPr="00EE2DA7" w:rsidRDefault="00D27C9C" w:rsidP="00D27C9C">
      <w:pPr>
        <w:ind w:firstLine="360"/>
        <w:jc w:val="both"/>
      </w:pPr>
    </w:p>
    <w:p w:rsidR="00D27C9C" w:rsidRPr="00EE2DA7" w:rsidRDefault="00D27C9C" w:rsidP="00D27C9C">
      <w:pPr>
        <w:tabs>
          <w:tab w:val="left" w:pos="709"/>
        </w:tabs>
        <w:jc w:val="both"/>
        <w:rPr>
          <w:bCs/>
        </w:rPr>
      </w:pPr>
    </w:p>
    <w:p w:rsidR="00D27C9C" w:rsidRDefault="00D27C9C" w:rsidP="00D27C9C">
      <w:pPr>
        <w:rPr>
          <w:lang w:eastAsia="ar-SA"/>
        </w:rPr>
      </w:pPr>
      <w:r>
        <w:rPr>
          <w:lang w:eastAsia="ar-SA"/>
        </w:rPr>
        <w:t>Председатель Совета</w:t>
      </w:r>
    </w:p>
    <w:p w:rsidR="00D27C9C" w:rsidRPr="00EE2DA7" w:rsidRDefault="00D27C9C" w:rsidP="00D27C9C">
      <w:pPr>
        <w:rPr>
          <w:b/>
          <w:bCs/>
          <w:spacing w:val="-1"/>
        </w:rPr>
      </w:pPr>
      <w:r>
        <w:rPr>
          <w:lang w:eastAsia="ar-SA"/>
        </w:rPr>
        <w:t xml:space="preserve">Толпаровского сельского поселения </w:t>
      </w:r>
      <w:r>
        <w:rPr>
          <w:lang w:eastAsia="ar-SA"/>
        </w:rPr>
        <w:tab/>
      </w:r>
      <w:r>
        <w:rPr>
          <w:lang w:eastAsia="ar-SA"/>
        </w:rPr>
        <w:tab/>
        <w:t xml:space="preserve">          </w:t>
      </w:r>
      <w:r w:rsidR="002E181B">
        <w:rPr>
          <w:lang w:eastAsia="ar-SA"/>
        </w:rPr>
        <w:t xml:space="preserve">               </w:t>
      </w:r>
      <w:r>
        <w:rPr>
          <w:lang w:eastAsia="ar-SA"/>
        </w:rPr>
        <w:t xml:space="preserve">           А.И. Романов </w:t>
      </w:r>
    </w:p>
    <w:p w:rsidR="00D27C9C" w:rsidRDefault="00D27C9C" w:rsidP="00D27C9C"/>
    <w:p w:rsidR="00251CC0" w:rsidRPr="00B72706" w:rsidRDefault="00251CC0" w:rsidP="0074753A">
      <w:pPr>
        <w:rPr>
          <w:lang w:eastAsia="en-US"/>
        </w:rPr>
      </w:pPr>
      <w:r w:rsidRPr="00B72706">
        <w:rPr>
          <w:lang w:eastAsia="en-US"/>
        </w:rPr>
        <w:t xml:space="preserve">Глава </w:t>
      </w:r>
      <w:r w:rsidR="0074753A">
        <w:rPr>
          <w:rFonts w:eastAsia="Calibri"/>
          <w:lang w:eastAsia="en-US"/>
        </w:rPr>
        <w:t>Толпаровского</w:t>
      </w:r>
      <w:r w:rsidR="0074753A" w:rsidRPr="00B72706">
        <w:rPr>
          <w:rFonts w:eastAsia="Calibri"/>
          <w:lang w:eastAsia="en-US"/>
        </w:rPr>
        <w:t xml:space="preserve"> сельского </w:t>
      </w:r>
      <w:r w:rsidRPr="00B72706">
        <w:rPr>
          <w:lang w:eastAsia="en-US"/>
        </w:rPr>
        <w:t xml:space="preserve">поселения:                     </w:t>
      </w:r>
      <w:r w:rsidR="0074753A">
        <w:rPr>
          <w:lang w:eastAsia="en-US"/>
        </w:rPr>
        <w:t xml:space="preserve">     </w:t>
      </w:r>
      <w:r w:rsidR="002E181B">
        <w:rPr>
          <w:lang w:eastAsia="en-US"/>
        </w:rPr>
        <w:t xml:space="preserve">                   А.И. Романов </w:t>
      </w:r>
    </w:p>
    <w:p w:rsidR="00251CC0" w:rsidRDefault="00251CC0" w:rsidP="00251CC0">
      <w:pPr>
        <w:autoSpaceDE w:val="0"/>
        <w:autoSpaceDN w:val="0"/>
        <w:adjustRightInd w:val="0"/>
        <w:ind w:left="6237"/>
      </w:pPr>
    </w:p>
    <w:p w:rsidR="00251CC0" w:rsidRDefault="00251CC0" w:rsidP="00251CC0">
      <w:pPr>
        <w:autoSpaceDE w:val="0"/>
        <w:autoSpaceDN w:val="0"/>
        <w:adjustRightInd w:val="0"/>
        <w:ind w:left="6237"/>
      </w:pPr>
    </w:p>
    <w:p w:rsidR="00251CC0" w:rsidRDefault="00251CC0" w:rsidP="00251CC0">
      <w:pPr>
        <w:autoSpaceDE w:val="0"/>
        <w:autoSpaceDN w:val="0"/>
        <w:adjustRightInd w:val="0"/>
        <w:ind w:left="6237"/>
      </w:pPr>
    </w:p>
    <w:p w:rsidR="00251CC0" w:rsidRDefault="00251CC0" w:rsidP="00251CC0">
      <w:pPr>
        <w:autoSpaceDE w:val="0"/>
        <w:autoSpaceDN w:val="0"/>
        <w:adjustRightInd w:val="0"/>
        <w:ind w:left="6237"/>
      </w:pPr>
    </w:p>
    <w:p w:rsidR="00251CC0" w:rsidRDefault="00251CC0" w:rsidP="00251CC0">
      <w:pPr>
        <w:autoSpaceDE w:val="0"/>
        <w:autoSpaceDN w:val="0"/>
        <w:adjustRightInd w:val="0"/>
        <w:ind w:left="6237"/>
      </w:pPr>
    </w:p>
    <w:p w:rsidR="00251CC0" w:rsidRDefault="00251CC0" w:rsidP="00251CC0">
      <w:pPr>
        <w:autoSpaceDE w:val="0"/>
        <w:autoSpaceDN w:val="0"/>
        <w:adjustRightInd w:val="0"/>
        <w:ind w:left="6237"/>
      </w:pPr>
    </w:p>
    <w:p w:rsidR="00251CC0" w:rsidRDefault="00251CC0" w:rsidP="00251CC0">
      <w:pPr>
        <w:autoSpaceDE w:val="0"/>
        <w:autoSpaceDN w:val="0"/>
        <w:adjustRightInd w:val="0"/>
        <w:ind w:left="6237"/>
      </w:pPr>
    </w:p>
    <w:p w:rsidR="00251CC0" w:rsidRDefault="00251CC0" w:rsidP="00251CC0">
      <w:pPr>
        <w:autoSpaceDE w:val="0"/>
        <w:autoSpaceDN w:val="0"/>
        <w:adjustRightInd w:val="0"/>
        <w:ind w:left="6237"/>
      </w:pPr>
    </w:p>
    <w:p w:rsidR="00251CC0" w:rsidRDefault="00251CC0" w:rsidP="00251CC0">
      <w:pPr>
        <w:autoSpaceDE w:val="0"/>
        <w:autoSpaceDN w:val="0"/>
        <w:adjustRightInd w:val="0"/>
        <w:ind w:left="6237"/>
      </w:pPr>
    </w:p>
    <w:p w:rsidR="00251CC0" w:rsidRDefault="00251CC0" w:rsidP="00251CC0">
      <w:pPr>
        <w:autoSpaceDE w:val="0"/>
        <w:autoSpaceDN w:val="0"/>
        <w:adjustRightInd w:val="0"/>
        <w:ind w:left="6237"/>
      </w:pPr>
    </w:p>
    <w:sectPr w:rsidR="00251CC0" w:rsidSect="00D27C9C">
      <w:pgSz w:w="11906" w:h="16838"/>
      <w:pgMar w:top="851" w:right="851" w:bottom="851" w:left="153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13" w:rsidRDefault="00050813" w:rsidP="00251CC0">
      <w:r>
        <w:separator/>
      </w:r>
    </w:p>
  </w:endnote>
  <w:endnote w:type="continuationSeparator" w:id="0">
    <w:p w:rsidR="00050813" w:rsidRDefault="00050813" w:rsidP="0025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13" w:rsidRDefault="00050813" w:rsidP="00251CC0">
      <w:r>
        <w:separator/>
      </w:r>
    </w:p>
  </w:footnote>
  <w:footnote w:type="continuationSeparator" w:id="0">
    <w:p w:rsidR="00050813" w:rsidRDefault="00050813" w:rsidP="00251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7705"/>
    <w:multiLevelType w:val="hybridMultilevel"/>
    <w:tmpl w:val="7E6C6246"/>
    <w:lvl w:ilvl="0" w:tplc="F850BB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C0"/>
    <w:rsid w:val="00050813"/>
    <w:rsid w:val="00092A84"/>
    <w:rsid w:val="00251CC0"/>
    <w:rsid w:val="002E181B"/>
    <w:rsid w:val="002E603C"/>
    <w:rsid w:val="0072239E"/>
    <w:rsid w:val="0074753A"/>
    <w:rsid w:val="00D27C9C"/>
    <w:rsid w:val="00E27C4B"/>
    <w:rsid w:val="00EE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1C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CC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rsid w:val="00251CC0"/>
    <w:rPr>
      <w:vertAlign w:val="superscript"/>
    </w:rPr>
  </w:style>
  <w:style w:type="table" w:customStyle="1" w:styleId="3">
    <w:name w:val="Сетка таблицы3"/>
    <w:basedOn w:val="a1"/>
    <w:next w:val="a4"/>
    <w:uiPriority w:val="59"/>
    <w:rsid w:val="0025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5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1C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CC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rsid w:val="00251CC0"/>
    <w:rPr>
      <w:vertAlign w:val="superscript"/>
    </w:rPr>
  </w:style>
  <w:style w:type="table" w:customStyle="1" w:styleId="3">
    <w:name w:val="Сетка таблицы3"/>
    <w:basedOn w:val="a1"/>
    <w:next w:val="a4"/>
    <w:uiPriority w:val="59"/>
    <w:rsid w:val="0025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5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1</cp:lastModifiedBy>
  <cp:revision>3</cp:revision>
  <cp:lastPrinted>2019-05-20T05:39:00Z</cp:lastPrinted>
  <dcterms:created xsi:type="dcterms:W3CDTF">2019-04-19T08:26:00Z</dcterms:created>
  <dcterms:modified xsi:type="dcterms:W3CDTF">2019-05-20T05:41:00Z</dcterms:modified>
</cp:coreProperties>
</file>