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D89" w:rsidRPr="009E5F7A" w:rsidRDefault="00F85D89" w:rsidP="00F85D89">
      <w:pPr>
        <w:rPr>
          <w:b/>
          <w:sz w:val="22"/>
          <w:szCs w:val="22"/>
        </w:rPr>
      </w:pPr>
      <w:r w:rsidRPr="009E5F7A">
        <w:rPr>
          <w:b/>
          <w:sz w:val="22"/>
          <w:szCs w:val="22"/>
        </w:rPr>
        <w:t>МУНИЦИПАЛЬНОЕ ОБРАЗОВАНИЕ ТОЛПАРОВСКОЕ СЕЛЬСКОЕ ПОСЕЛЕНИЕ</w:t>
      </w:r>
    </w:p>
    <w:p w:rsidR="00F85D89" w:rsidRPr="009E5F7A" w:rsidRDefault="00F85D89" w:rsidP="00F85D89">
      <w:pPr>
        <w:jc w:val="center"/>
        <w:rPr>
          <w:b/>
          <w:sz w:val="22"/>
          <w:szCs w:val="22"/>
        </w:rPr>
      </w:pPr>
      <w:r w:rsidRPr="009E5F7A">
        <w:rPr>
          <w:b/>
          <w:sz w:val="22"/>
          <w:szCs w:val="22"/>
        </w:rPr>
        <w:t>КАРГАСОКСКИЙ РАЙОН</w:t>
      </w:r>
    </w:p>
    <w:p w:rsidR="00F85D89" w:rsidRPr="009E5F7A" w:rsidRDefault="00F85D89" w:rsidP="00F85D89">
      <w:pPr>
        <w:jc w:val="center"/>
        <w:rPr>
          <w:b/>
          <w:sz w:val="22"/>
          <w:szCs w:val="22"/>
        </w:rPr>
      </w:pPr>
      <w:r w:rsidRPr="009E5F7A">
        <w:rPr>
          <w:b/>
          <w:sz w:val="22"/>
          <w:szCs w:val="22"/>
        </w:rPr>
        <w:t>ТОМСКАЯ ОБЛАСТЬ</w:t>
      </w:r>
    </w:p>
    <w:p w:rsidR="00F85D89" w:rsidRPr="009E5F7A" w:rsidRDefault="00F85D89" w:rsidP="00F85D89">
      <w:pPr>
        <w:jc w:val="center"/>
        <w:rPr>
          <w:b/>
          <w:sz w:val="22"/>
          <w:szCs w:val="22"/>
        </w:rPr>
      </w:pPr>
    </w:p>
    <w:p w:rsidR="00F85D89" w:rsidRPr="009E5F7A" w:rsidRDefault="00F85D89" w:rsidP="00F85D89">
      <w:pPr>
        <w:jc w:val="center"/>
        <w:rPr>
          <w:b/>
          <w:sz w:val="22"/>
          <w:szCs w:val="22"/>
        </w:rPr>
      </w:pPr>
      <w:r w:rsidRPr="009E5F7A">
        <w:rPr>
          <w:b/>
          <w:sz w:val="22"/>
          <w:szCs w:val="22"/>
        </w:rPr>
        <w:t>Муниципальное казенное учреждение</w:t>
      </w:r>
    </w:p>
    <w:p w:rsidR="00F85D89" w:rsidRPr="009E5F7A" w:rsidRDefault="00F85D89" w:rsidP="00F85D89">
      <w:pPr>
        <w:jc w:val="center"/>
        <w:rPr>
          <w:b/>
          <w:sz w:val="22"/>
          <w:szCs w:val="22"/>
        </w:rPr>
      </w:pPr>
      <w:r w:rsidRPr="009E5F7A">
        <w:rPr>
          <w:b/>
          <w:sz w:val="22"/>
          <w:szCs w:val="22"/>
        </w:rPr>
        <w:t>« СОВЕТ ТОЛПАРОВСКОГО СЕЛЬСКОГО ПОСЕЛЕНИЯ»</w:t>
      </w:r>
    </w:p>
    <w:p w:rsidR="00F85D89" w:rsidRPr="009E5F7A" w:rsidRDefault="00F85D89" w:rsidP="00F85D89">
      <w:pPr>
        <w:jc w:val="center"/>
        <w:rPr>
          <w:b/>
          <w:sz w:val="22"/>
          <w:szCs w:val="22"/>
        </w:rPr>
      </w:pPr>
    </w:p>
    <w:p w:rsidR="00F85D89" w:rsidRDefault="00F85D89" w:rsidP="00F85D89">
      <w:pPr>
        <w:tabs>
          <w:tab w:val="left" w:pos="4220"/>
        </w:tabs>
        <w:jc w:val="center"/>
        <w:rPr>
          <w:rFonts w:eastAsia="Calibri"/>
          <w:b/>
        </w:rPr>
      </w:pPr>
      <w:r w:rsidRPr="00691297">
        <w:rPr>
          <w:rFonts w:eastAsia="Calibri"/>
          <w:b/>
        </w:rPr>
        <w:t>РЕШЕНИЕ №</w:t>
      </w:r>
      <w:r>
        <w:rPr>
          <w:rFonts w:eastAsia="Calibri"/>
          <w:b/>
        </w:rPr>
        <w:t xml:space="preserve"> 97</w:t>
      </w:r>
    </w:p>
    <w:p w:rsidR="00F85D89" w:rsidRPr="00691297" w:rsidRDefault="00F85D89" w:rsidP="00F85D89">
      <w:pPr>
        <w:tabs>
          <w:tab w:val="left" w:pos="4220"/>
        </w:tabs>
        <w:jc w:val="center"/>
        <w:rPr>
          <w:rFonts w:eastAsia="Calibri"/>
          <w:b/>
        </w:rPr>
      </w:pPr>
    </w:p>
    <w:p w:rsidR="00F85D89" w:rsidRPr="00691297" w:rsidRDefault="00F85D89" w:rsidP="00F85D89">
      <w:pPr>
        <w:tabs>
          <w:tab w:val="left" w:pos="4220"/>
        </w:tabs>
        <w:rPr>
          <w:rFonts w:eastAsia="Calibri"/>
        </w:rPr>
      </w:pPr>
      <w:r>
        <w:rPr>
          <w:rFonts w:eastAsia="Calibri"/>
        </w:rPr>
        <w:t>п. Киевский</w:t>
      </w:r>
      <w:r>
        <w:rPr>
          <w:rFonts w:eastAsia="Calibri"/>
        </w:rPr>
        <w:tab/>
      </w:r>
      <w:r>
        <w:rPr>
          <w:rFonts w:eastAsia="Calibri"/>
        </w:rPr>
        <w:tab/>
      </w:r>
      <w:r>
        <w:rPr>
          <w:rFonts w:eastAsia="Calibri"/>
        </w:rPr>
        <w:tab/>
        <w:t xml:space="preserve">                         </w:t>
      </w:r>
      <w:r w:rsidRPr="00691297">
        <w:rPr>
          <w:rFonts w:eastAsia="Calibri"/>
        </w:rPr>
        <w:t xml:space="preserve"> от </w:t>
      </w:r>
      <w:r>
        <w:rPr>
          <w:rFonts w:eastAsia="Calibri"/>
        </w:rPr>
        <w:t>«</w:t>
      </w:r>
      <w:proofErr w:type="gramStart"/>
      <w:r>
        <w:rPr>
          <w:rFonts w:eastAsia="Calibri"/>
        </w:rPr>
        <w:t>26»  августа</w:t>
      </w:r>
      <w:proofErr w:type="gramEnd"/>
      <w:r>
        <w:rPr>
          <w:rFonts w:eastAsia="Calibri"/>
        </w:rPr>
        <w:t xml:space="preserve">  2020</w:t>
      </w:r>
      <w:r w:rsidRPr="00691297">
        <w:rPr>
          <w:rFonts w:eastAsia="Calibri"/>
        </w:rPr>
        <w:t xml:space="preserve"> года</w:t>
      </w:r>
    </w:p>
    <w:p w:rsidR="00F85D89" w:rsidRDefault="00F85D89" w:rsidP="00F85D89">
      <w:pPr>
        <w:tabs>
          <w:tab w:val="left" w:pos="4220"/>
        </w:tabs>
        <w:rPr>
          <w:rFonts w:eastAsia="Calibri"/>
        </w:rPr>
      </w:pPr>
      <w:r w:rsidRPr="00691297">
        <w:rPr>
          <w:rFonts w:eastAsia="Calibri"/>
        </w:rPr>
        <w:tab/>
      </w:r>
      <w:r w:rsidRPr="00691297">
        <w:rPr>
          <w:rFonts w:eastAsia="Calibri"/>
        </w:rPr>
        <w:tab/>
      </w:r>
      <w:r w:rsidRPr="00691297">
        <w:rPr>
          <w:rFonts w:eastAsia="Calibri"/>
        </w:rPr>
        <w:tab/>
      </w:r>
      <w:r w:rsidRPr="00691297">
        <w:rPr>
          <w:rFonts w:eastAsia="Calibri"/>
        </w:rPr>
        <w:tab/>
        <w:t xml:space="preserve">               </w:t>
      </w:r>
      <w:r w:rsidR="00AF505B">
        <w:rPr>
          <w:rFonts w:eastAsia="Calibri"/>
        </w:rPr>
        <w:t>33</w:t>
      </w:r>
      <w:bookmarkStart w:id="0" w:name="_GoBack"/>
      <w:bookmarkEnd w:id="0"/>
      <w:r w:rsidRPr="00691297">
        <w:rPr>
          <w:rFonts w:eastAsia="Calibri"/>
        </w:rPr>
        <w:t xml:space="preserve"> </w:t>
      </w:r>
      <w:r>
        <w:rPr>
          <w:rFonts w:eastAsia="Calibri"/>
        </w:rPr>
        <w:t>-</w:t>
      </w:r>
      <w:r w:rsidRPr="00691297">
        <w:rPr>
          <w:rFonts w:eastAsia="Calibri"/>
        </w:rPr>
        <w:t>е собрание, 4-го созыва</w:t>
      </w:r>
    </w:p>
    <w:p w:rsidR="00F85D89" w:rsidRPr="00691297" w:rsidRDefault="00F85D89" w:rsidP="00F85D89">
      <w:pPr>
        <w:tabs>
          <w:tab w:val="left" w:pos="4220"/>
        </w:tabs>
        <w:rPr>
          <w:rFonts w:eastAsia="Calibri"/>
        </w:rPr>
      </w:pPr>
    </w:p>
    <w:p w:rsidR="00F85D89" w:rsidRDefault="00F85D89" w:rsidP="00F85D89">
      <w:r>
        <w:t xml:space="preserve">О внесении изменений в </w:t>
      </w:r>
      <w:r w:rsidRPr="00BF7830">
        <w:t xml:space="preserve">решение Совета </w:t>
      </w:r>
    </w:p>
    <w:p w:rsidR="00F85D89" w:rsidRDefault="00F85D89" w:rsidP="00F85D89">
      <w:r>
        <w:t>Толпаровского сельского поселения от 11.11.2019</w:t>
      </w:r>
    </w:p>
    <w:p w:rsidR="00F85D89" w:rsidRDefault="00F85D89" w:rsidP="00F85D89">
      <w:pPr>
        <w:pStyle w:val="a4"/>
        <w:rPr>
          <w:rFonts w:ascii="Times New Roman" w:hAnsi="Times New Roman" w:cs="Times New Roman"/>
          <w:sz w:val="24"/>
          <w:szCs w:val="24"/>
        </w:rPr>
      </w:pPr>
      <w:r w:rsidRPr="00BF7830">
        <w:rPr>
          <w:sz w:val="24"/>
          <w:szCs w:val="24"/>
        </w:rPr>
        <w:t xml:space="preserve"> № </w:t>
      </w:r>
      <w:r>
        <w:t>73</w:t>
      </w:r>
      <w:r w:rsidRPr="00BF7830">
        <w:rPr>
          <w:sz w:val="24"/>
          <w:szCs w:val="24"/>
        </w:rPr>
        <w:t xml:space="preserve"> </w:t>
      </w:r>
      <w:r>
        <w:rPr>
          <w:sz w:val="24"/>
          <w:szCs w:val="24"/>
        </w:rPr>
        <w:t>«</w:t>
      </w:r>
      <w:r w:rsidRPr="00D91FB5">
        <w:rPr>
          <w:rFonts w:ascii="Times New Roman" w:hAnsi="Times New Roman" w:cs="Times New Roman"/>
          <w:sz w:val="24"/>
          <w:szCs w:val="24"/>
        </w:rPr>
        <w:t xml:space="preserve">Об утверждении Правил благоустройства </w:t>
      </w:r>
    </w:p>
    <w:p w:rsidR="00F85D89" w:rsidRDefault="00F85D89" w:rsidP="00F85D89">
      <w:pPr>
        <w:pStyle w:val="a4"/>
        <w:rPr>
          <w:rFonts w:ascii="Times New Roman" w:hAnsi="Times New Roman" w:cs="Times New Roman"/>
          <w:sz w:val="24"/>
          <w:szCs w:val="24"/>
        </w:rPr>
      </w:pPr>
      <w:r w:rsidRPr="00D91FB5">
        <w:rPr>
          <w:rFonts w:ascii="Times New Roman" w:hAnsi="Times New Roman" w:cs="Times New Roman"/>
          <w:sz w:val="24"/>
          <w:szCs w:val="24"/>
        </w:rPr>
        <w:t>территории муниципального образования Толпаровское</w:t>
      </w:r>
    </w:p>
    <w:p w:rsidR="00F85D89" w:rsidRPr="00F85D89" w:rsidRDefault="00F85D89" w:rsidP="00F85D89">
      <w:pPr>
        <w:pStyle w:val="a4"/>
        <w:rPr>
          <w:rFonts w:ascii="Times New Roman" w:hAnsi="Times New Roman" w:cs="Times New Roman"/>
          <w:sz w:val="24"/>
          <w:szCs w:val="24"/>
        </w:rPr>
      </w:pPr>
      <w:r w:rsidRPr="00D91FB5">
        <w:rPr>
          <w:rFonts w:ascii="Times New Roman" w:hAnsi="Times New Roman" w:cs="Times New Roman"/>
          <w:sz w:val="24"/>
          <w:szCs w:val="24"/>
        </w:rPr>
        <w:t xml:space="preserve"> сельское поселение</w:t>
      </w:r>
      <w:r>
        <w:rPr>
          <w:rFonts w:ascii="Times New Roman" w:hAnsi="Times New Roman" w:cs="Times New Roman"/>
          <w:sz w:val="24"/>
          <w:szCs w:val="24"/>
        </w:rPr>
        <w:t xml:space="preserve"> </w:t>
      </w:r>
      <w:r w:rsidRPr="00D91FB5">
        <w:rPr>
          <w:rFonts w:ascii="Times New Roman" w:hAnsi="Times New Roman" w:cs="Times New Roman"/>
          <w:sz w:val="24"/>
          <w:szCs w:val="24"/>
        </w:rPr>
        <w:t>Каргасокского района Томской области</w:t>
      </w:r>
      <w:r>
        <w:rPr>
          <w:sz w:val="24"/>
        </w:rPr>
        <w:t>»</w:t>
      </w:r>
      <w:r w:rsidRPr="005E3E9E">
        <w:rPr>
          <w:sz w:val="24"/>
        </w:rPr>
        <w:t xml:space="preserve"> </w:t>
      </w:r>
    </w:p>
    <w:p w:rsidR="00F85D89" w:rsidRDefault="00F85D89" w:rsidP="00F85D89"/>
    <w:p w:rsidR="00F85D89" w:rsidRPr="00247AB2" w:rsidRDefault="00F85D89" w:rsidP="00F85D89">
      <w:pPr>
        <w:pStyle w:val="a3"/>
        <w:spacing w:before="0" w:after="0"/>
        <w:ind w:firstLine="567"/>
        <w:jc w:val="both"/>
      </w:pPr>
      <w:r w:rsidRPr="002130DD">
        <w:t>В соответствии с Федеральным Закон</w:t>
      </w:r>
      <w:r>
        <w:t>ом от 06.10.2003 № 131 – ФЗ «</w:t>
      </w:r>
      <w:r w:rsidRPr="002130DD">
        <w:t>Об общих принципах организации местного самоуп</w:t>
      </w:r>
      <w:r>
        <w:t>равления в Российской Федерации»</w:t>
      </w:r>
      <w:r w:rsidRPr="002130DD">
        <w:t xml:space="preserve">, </w:t>
      </w:r>
      <w:r>
        <w:t xml:space="preserve">Законом Томской области от 15.08.2002 № 61-ОЗ «Об основах благоустройства территорий городов и других населенных пунктов Томской области», </w:t>
      </w:r>
      <w:hyperlink r:id="rId5" w:history="1">
        <w:r w:rsidRPr="002130DD">
          <w:t>Уставом</w:t>
        </w:r>
      </w:hyperlink>
      <w:r w:rsidRPr="002130DD">
        <w:t xml:space="preserve"> </w:t>
      </w:r>
      <w:r>
        <w:t>муниципального образования</w:t>
      </w:r>
      <w:r w:rsidRPr="002130DD">
        <w:t xml:space="preserve"> </w:t>
      </w:r>
      <w:r>
        <w:t>Толпаровское сельское поселение, Методическими рекомендациями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13.04.2017 № 711/</w:t>
      </w:r>
      <w:proofErr w:type="spellStart"/>
      <w:r>
        <w:t>пр</w:t>
      </w:r>
      <w:proofErr w:type="spellEnd"/>
      <w:r w:rsidRPr="00247AB2">
        <w:t>,</w:t>
      </w:r>
    </w:p>
    <w:p w:rsidR="00F85D89" w:rsidRPr="000C6EA9" w:rsidRDefault="00F85D89" w:rsidP="00F85D89"/>
    <w:p w:rsidR="00F85D89" w:rsidRPr="00F85D89" w:rsidRDefault="00F85D89" w:rsidP="00F85D89">
      <w:pPr>
        <w:rPr>
          <w:b/>
        </w:rPr>
      </w:pPr>
      <w:r w:rsidRPr="00F85D89">
        <w:rPr>
          <w:b/>
        </w:rPr>
        <w:t>Совет Толпаро</w:t>
      </w:r>
      <w:r w:rsidR="006A3E49">
        <w:rPr>
          <w:b/>
        </w:rPr>
        <w:t>в</w:t>
      </w:r>
      <w:r w:rsidRPr="00F85D89">
        <w:rPr>
          <w:b/>
        </w:rPr>
        <w:t>ского сельского поселения  РЕШИЛ:</w:t>
      </w:r>
    </w:p>
    <w:p w:rsidR="00F85D89" w:rsidRPr="000C6EA9" w:rsidRDefault="00F85D89" w:rsidP="00F85D89"/>
    <w:p w:rsidR="00F85D89" w:rsidRPr="006A3E49" w:rsidRDefault="00F85D89" w:rsidP="006A3E49">
      <w:pPr>
        <w:pStyle w:val="a4"/>
        <w:numPr>
          <w:ilvl w:val="0"/>
          <w:numId w:val="2"/>
        </w:numPr>
        <w:rPr>
          <w:rFonts w:ascii="Times New Roman" w:hAnsi="Times New Roman" w:cs="Times New Roman"/>
          <w:sz w:val="24"/>
          <w:szCs w:val="24"/>
        </w:rPr>
      </w:pPr>
      <w:r w:rsidRPr="008941B6">
        <w:rPr>
          <w:spacing w:val="1"/>
          <w:sz w:val="24"/>
          <w:szCs w:val="24"/>
        </w:rPr>
        <w:t xml:space="preserve"> </w:t>
      </w:r>
      <w:r w:rsidRPr="006A3E49">
        <w:rPr>
          <w:rFonts w:ascii="Times New Roman" w:hAnsi="Times New Roman" w:cs="Times New Roman"/>
          <w:spacing w:val="1"/>
          <w:sz w:val="24"/>
          <w:szCs w:val="24"/>
        </w:rPr>
        <w:t xml:space="preserve">Внести в </w:t>
      </w:r>
      <w:r w:rsidRPr="006A3E49">
        <w:rPr>
          <w:rFonts w:ascii="Times New Roman" w:hAnsi="Times New Roman" w:cs="Times New Roman"/>
          <w:sz w:val="24"/>
          <w:szCs w:val="24"/>
        </w:rPr>
        <w:t>решение Совета Толпаровского сельского поселения от 11.11.2019 № 73 «</w:t>
      </w:r>
      <w:r w:rsidR="006A3E49" w:rsidRPr="006A3E49">
        <w:rPr>
          <w:rFonts w:ascii="Times New Roman" w:hAnsi="Times New Roman" w:cs="Times New Roman"/>
          <w:sz w:val="24"/>
          <w:szCs w:val="24"/>
        </w:rPr>
        <w:t>Об утверждении Правил благоустройства территории муниципального образования Толпаровское сельское поселение Каргасокского района Томской области</w:t>
      </w:r>
      <w:r w:rsidRPr="006A3E49">
        <w:rPr>
          <w:rFonts w:ascii="Times New Roman" w:hAnsi="Times New Roman" w:cs="Times New Roman"/>
          <w:sz w:val="24"/>
          <w:szCs w:val="24"/>
        </w:rPr>
        <w:t>» следующие</w:t>
      </w:r>
      <w:r w:rsidRPr="006A3E49">
        <w:rPr>
          <w:rFonts w:ascii="Times New Roman" w:hAnsi="Times New Roman" w:cs="Times New Roman"/>
          <w:spacing w:val="1"/>
          <w:sz w:val="24"/>
          <w:szCs w:val="24"/>
        </w:rPr>
        <w:t xml:space="preserve"> изменения</w:t>
      </w:r>
      <w:r w:rsidRPr="006A3E49">
        <w:rPr>
          <w:rFonts w:ascii="Times New Roman" w:hAnsi="Times New Roman" w:cs="Times New Roman"/>
          <w:sz w:val="24"/>
          <w:szCs w:val="24"/>
        </w:rPr>
        <w:t>:</w:t>
      </w:r>
    </w:p>
    <w:p w:rsidR="006A3E49" w:rsidRDefault="00F85D89" w:rsidP="006A3E49">
      <w:pPr>
        <w:ind w:firstLine="284"/>
        <w:jc w:val="both"/>
      </w:pPr>
      <w:r w:rsidRPr="00BF7830">
        <w:t xml:space="preserve">в </w:t>
      </w:r>
      <w:r>
        <w:rPr>
          <w:spacing w:val="1"/>
        </w:rPr>
        <w:t>Правилах</w:t>
      </w:r>
      <w:r w:rsidR="006A3E49">
        <w:rPr>
          <w:spacing w:val="1"/>
        </w:rPr>
        <w:t xml:space="preserve"> благоустройства</w:t>
      </w:r>
      <w:r w:rsidRPr="008941B6">
        <w:rPr>
          <w:spacing w:val="1"/>
        </w:rPr>
        <w:t xml:space="preserve"> </w:t>
      </w:r>
      <w:r w:rsidRPr="008941B6">
        <w:t xml:space="preserve">территории муниципального образования </w:t>
      </w:r>
      <w:r w:rsidR="006A3E49">
        <w:t>Толпаровское</w:t>
      </w:r>
      <w:r>
        <w:t xml:space="preserve"> сельское поселение</w:t>
      </w:r>
      <w:r w:rsidR="006A3E49" w:rsidRPr="006A3E49">
        <w:t xml:space="preserve"> </w:t>
      </w:r>
      <w:r w:rsidR="006A3E49" w:rsidRPr="00D91FB5">
        <w:t>Каргасокского района Томской области</w:t>
      </w:r>
      <w:r w:rsidRPr="00BF7830">
        <w:t>, утвер</w:t>
      </w:r>
      <w:r>
        <w:t>жденных</w:t>
      </w:r>
      <w:r w:rsidRPr="00BF7830">
        <w:t xml:space="preserve"> названным решением:</w:t>
      </w:r>
    </w:p>
    <w:p w:rsidR="00F85D89" w:rsidRDefault="006A3E49" w:rsidP="006A3E49">
      <w:pPr>
        <w:pStyle w:val="a5"/>
        <w:numPr>
          <w:ilvl w:val="1"/>
          <w:numId w:val="2"/>
        </w:numPr>
        <w:jc w:val="both"/>
      </w:pPr>
      <w:r>
        <w:t xml:space="preserve">пункт 2.22. статьи </w:t>
      </w:r>
      <w:r w:rsidR="00F85D89">
        <w:t xml:space="preserve"> 2 изложить в следующей редакции:</w:t>
      </w:r>
    </w:p>
    <w:p w:rsidR="006A3E49" w:rsidRDefault="006A3E49" w:rsidP="006A3E49">
      <w:pPr>
        <w:ind w:left="284"/>
        <w:jc w:val="both"/>
      </w:pPr>
      <w:r>
        <w:t xml:space="preserve">«2.22 </w:t>
      </w:r>
      <w:proofErr w:type="spellStart"/>
      <w:r w:rsidRPr="0054562B">
        <w:rPr>
          <w:bCs/>
        </w:rPr>
        <w:t>Б</w:t>
      </w:r>
      <w:r w:rsidRPr="0054562B">
        <w:t>есконтейнерный</w:t>
      </w:r>
      <w:proofErr w:type="spellEnd"/>
      <w:r w:rsidRPr="0054562B">
        <w:t xml:space="preserve"> способ – накопление твердых коммунальных отходов (ТКО) в пакетах, без использования каких – либо дополнительных устройств для предварительного складирования ТКО, погрузка отходов в специализированный транспорт, в том числе самими потребителями услуг по удалению отходов в указанное место в указанное время</w:t>
      </w:r>
    </w:p>
    <w:p w:rsidR="006A3E49" w:rsidRDefault="00FE3499" w:rsidP="006A3E49">
      <w:pPr>
        <w:pStyle w:val="a5"/>
        <w:numPr>
          <w:ilvl w:val="1"/>
          <w:numId w:val="2"/>
        </w:numPr>
        <w:jc w:val="both"/>
      </w:pPr>
      <w:r>
        <w:t>Наименование статьи 11 изложить в следующей редакции:</w:t>
      </w:r>
    </w:p>
    <w:p w:rsidR="00FE3499" w:rsidRDefault="00FE3499" w:rsidP="00FE3499">
      <w:pPr>
        <w:ind w:left="284"/>
        <w:jc w:val="both"/>
      </w:pPr>
      <w:r>
        <w:t>« Статья 11</w:t>
      </w:r>
      <w:r w:rsidRPr="0054562B">
        <w:t>. Организация сбора и вывоза отходов производства и потребления</w:t>
      </w:r>
      <w:r w:rsidRPr="007C4E1E">
        <w:t>,</w:t>
      </w:r>
      <w:r w:rsidRPr="00E0570B">
        <w:rPr>
          <w:rStyle w:val="a6"/>
          <w:b w:val="0"/>
        </w:rPr>
        <w:t xml:space="preserve"> уличного смета, снега и льда</w:t>
      </w:r>
      <w:r>
        <w:rPr>
          <w:rStyle w:val="a6"/>
          <w:b w:val="0"/>
        </w:rPr>
        <w:t>»</w:t>
      </w:r>
    </w:p>
    <w:p w:rsidR="008B3909" w:rsidRPr="008B3909" w:rsidRDefault="00FE3499" w:rsidP="008B3909">
      <w:pPr>
        <w:pStyle w:val="a5"/>
        <w:numPr>
          <w:ilvl w:val="1"/>
          <w:numId w:val="2"/>
        </w:numPr>
        <w:jc w:val="both"/>
      </w:pPr>
      <w:r>
        <w:t xml:space="preserve">статью 11 изложить в следующей редакции:     </w:t>
      </w:r>
    </w:p>
    <w:p w:rsidR="008B3909" w:rsidRPr="0054562B" w:rsidRDefault="008B3909" w:rsidP="008B3909">
      <w:pPr>
        <w:pStyle w:val="a3"/>
        <w:spacing w:before="0" w:after="0"/>
        <w:ind w:firstLine="284"/>
        <w:rPr>
          <w:lang w:eastAsia="ru-RU"/>
        </w:rPr>
      </w:pPr>
      <w:r w:rsidRPr="0054562B">
        <w:rPr>
          <w:lang w:eastAsia="ru-RU"/>
        </w:rPr>
        <w:t>« 11.1. Организация сбора и вывоза отходов производства и потребления.</w:t>
      </w:r>
    </w:p>
    <w:p w:rsidR="008B3909" w:rsidRPr="0054562B" w:rsidRDefault="008B3909" w:rsidP="008B3909">
      <w:pPr>
        <w:shd w:val="clear" w:color="auto" w:fill="FFFFFF"/>
        <w:autoSpaceDN w:val="0"/>
        <w:adjustRightInd w:val="0"/>
        <w:ind w:firstLine="284"/>
        <w:jc w:val="both"/>
      </w:pPr>
      <w:r w:rsidRPr="0054562B">
        <w:t>11.1.1. На территории муниципального образования «Толпаровское сельское поселение» запрещается накапливать и размещать отходы производства и потребления в несанкционированных местах.</w:t>
      </w:r>
    </w:p>
    <w:p w:rsidR="008B3909" w:rsidRPr="0054562B" w:rsidRDefault="008B3909" w:rsidP="008B3909">
      <w:pPr>
        <w:shd w:val="clear" w:color="auto" w:fill="FFFFFF"/>
        <w:autoSpaceDN w:val="0"/>
        <w:adjustRightInd w:val="0"/>
        <w:ind w:firstLine="284"/>
        <w:jc w:val="both"/>
      </w:pPr>
      <w:r w:rsidRPr="0054562B">
        <w:t>11.1.2. Лица, разместившие отходы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8B3909" w:rsidRPr="0054562B" w:rsidRDefault="008B3909" w:rsidP="008B3909">
      <w:pPr>
        <w:shd w:val="clear" w:color="auto" w:fill="FFFFFF"/>
        <w:autoSpaceDN w:val="0"/>
        <w:adjustRightInd w:val="0"/>
        <w:ind w:firstLine="284"/>
        <w:jc w:val="both"/>
      </w:pPr>
      <w:r w:rsidRPr="0054562B">
        <w:lastRenderedPageBreak/>
        <w:t>11.1.2. В случае невозможности установления лиц, разместивших отходы на несанкционированных свалках, удаление отходов производства и потребления и рекультивацию территорий свалок производится за счет средств Администрации Толпаровского сельского поселения.</w:t>
      </w:r>
    </w:p>
    <w:p w:rsidR="008B3909" w:rsidRPr="0054562B" w:rsidRDefault="008B3909" w:rsidP="008B3909">
      <w:pPr>
        <w:shd w:val="clear" w:color="auto" w:fill="FFFFFF"/>
        <w:autoSpaceDN w:val="0"/>
        <w:adjustRightInd w:val="0"/>
        <w:ind w:firstLine="284"/>
        <w:jc w:val="both"/>
      </w:pPr>
      <w:r w:rsidRPr="0054562B">
        <w:t xml:space="preserve">11.1.3. Сбор и вывоз ТКО осуществляется по </w:t>
      </w:r>
      <w:proofErr w:type="spellStart"/>
      <w:r w:rsidRPr="0054562B">
        <w:t>бесконтейнерному</w:t>
      </w:r>
      <w:proofErr w:type="spellEnd"/>
      <w:r w:rsidRPr="0054562B">
        <w:t xml:space="preserve"> способу.</w:t>
      </w:r>
    </w:p>
    <w:p w:rsidR="008B3909" w:rsidRPr="0054562B" w:rsidRDefault="008B3909" w:rsidP="008B3909">
      <w:pPr>
        <w:shd w:val="clear" w:color="auto" w:fill="FFFFFF"/>
        <w:autoSpaceDN w:val="0"/>
        <w:adjustRightInd w:val="0"/>
        <w:ind w:firstLine="284"/>
        <w:jc w:val="both"/>
      </w:pPr>
      <w:r w:rsidRPr="0054562B">
        <w:t>11.1.4. Периодичность вывоза ТКО осуществляется еженедельно, согласно графика, утвержденного Администрацией сельского поселения и договора на оказание услуги, заключенного с региональным оператором.</w:t>
      </w:r>
    </w:p>
    <w:p w:rsidR="008B3909" w:rsidRPr="0054562B" w:rsidRDefault="008B3909" w:rsidP="008B3909">
      <w:pPr>
        <w:shd w:val="clear" w:color="auto" w:fill="FFFFFF"/>
        <w:autoSpaceDN w:val="0"/>
        <w:adjustRightInd w:val="0"/>
        <w:ind w:firstLine="284"/>
        <w:jc w:val="both"/>
      </w:pPr>
      <w:r w:rsidRPr="0054562B">
        <w:t>11.1.5.</w:t>
      </w:r>
      <w:r w:rsidRPr="0054562B">
        <w:rPr>
          <w:spacing w:val="2"/>
          <w:shd w:val="clear" w:color="auto" w:fill="FFFFFF"/>
        </w:rPr>
        <w:t xml:space="preserve"> </w:t>
      </w:r>
      <w:r w:rsidRPr="0054562B">
        <w:t xml:space="preserve">Места остановки мусоровоза по маршруту движения для сбора ТКО определяются в соответствии со </w:t>
      </w:r>
      <w:r w:rsidRPr="0054562B">
        <w:rPr>
          <w:rFonts w:eastAsia="Calibri"/>
          <w:lang w:eastAsia="en-US"/>
        </w:rPr>
        <w:t xml:space="preserve">схемой размещения мест (площадок) накопления твердых коммунальных отходов и реестром мест (площадок) размещения твердых коммунальных отходов. </w:t>
      </w:r>
      <w:r w:rsidRPr="0054562B">
        <w:t xml:space="preserve">При этом потребители приносят пакеты с ТКО в указанное время в места сбора и осуществляют погрузку пакетов непосредственно в мусоровоз. </w:t>
      </w:r>
    </w:p>
    <w:p w:rsidR="008B3909" w:rsidRPr="0054562B" w:rsidRDefault="008B3909" w:rsidP="008B3909">
      <w:pPr>
        <w:shd w:val="clear" w:color="auto" w:fill="FFFFFF"/>
        <w:autoSpaceDN w:val="0"/>
        <w:adjustRightInd w:val="0"/>
        <w:ind w:firstLine="284"/>
        <w:jc w:val="both"/>
      </w:pPr>
      <w:r w:rsidRPr="0054562B">
        <w:t xml:space="preserve">11.1.6. Вывоз строительных отходов осуществляется самостоятельно либо региональным оператором за (дополнительную) установленную плату на полигон ТБО в с. </w:t>
      </w:r>
      <w:proofErr w:type="spellStart"/>
      <w:r w:rsidRPr="0054562B">
        <w:t>Каргасок</w:t>
      </w:r>
      <w:proofErr w:type="spellEnd"/>
      <w:r w:rsidRPr="0054562B">
        <w:t>.</w:t>
      </w:r>
    </w:p>
    <w:p w:rsidR="008B3909" w:rsidRPr="0054562B" w:rsidRDefault="008B3909" w:rsidP="008B3909">
      <w:pPr>
        <w:shd w:val="clear" w:color="auto" w:fill="FFFFFF"/>
        <w:tabs>
          <w:tab w:val="left" w:pos="1217"/>
        </w:tabs>
        <w:autoSpaceDN w:val="0"/>
        <w:adjustRightInd w:val="0"/>
        <w:ind w:firstLine="284"/>
        <w:jc w:val="both"/>
      </w:pPr>
      <w:r w:rsidRPr="0054562B">
        <w:rPr>
          <w:spacing w:val="2"/>
          <w:shd w:val="clear" w:color="auto" w:fill="FFFFFF"/>
        </w:rPr>
        <w:t xml:space="preserve">11.1.7. </w:t>
      </w:r>
      <w:r w:rsidRPr="0054562B">
        <w:t>Запрещается складирование строительных отходов в пакеты.</w:t>
      </w:r>
    </w:p>
    <w:p w:rsidR="008B3909" w:rsidRPr="0054562B" w:rsidRDefault="008B3909" w:rsidP="008B3909">
      <w:pPr>
        <w:shd w:val="clear" w:color="auto" w:fill="FFFFFF"/>
        <w:autoSpaceDN w:val="0"/>
        <w:adjustRightInd w:val="0"/>
        <w:ind w:firstLine="284"/>
        <w:jc w:val="both"/>
      </w:pPr>
      <w:r w:rsidRPr="0054562B">
        <w:t xml:space="preserve">11.1.8. Вывоз ТКО из жилых домов, организаций торговли и общественного питания, культуры, детских </w:t>
      </w:r>
      <w:r w:rsidRPr="0054562B">
        <w:rPr>
          <w:bCs/>
        </w:rPr>
        <w:t xml:space="preserve">и </w:t>
      </w:r>
      <w:r w:rsidRPr="0054562B">
        <w:t>лечебных заведений осуществляется на основании договоров с региональным оператором.</w:t>
      </w:r>
    </w:p>
    <w:p w:rsidR="008B3909" w:rsidRPr="0054562B" w:rsidRDefault="008B3909" w:rsidP="008B3909">
      <w:pPr>
        <w:shd w:val="clear" w:color="auto" w:fill="FFFFFF"/>
        <w:tabs>
          <w:tab w:val="left" w:pos="1152"/>
        </w:tabs>
        <w:autoSpaceDN w:val="0"/>
        <w:adjustRightInd w:val="0"/>
        <w:ind w:firstLine="284"/>
        <w:jc w:val="both"/>
      </w:pPr>
      <w:r w:rsidRPr="0054562B">
        <w:t xml:space="preserve">11.1.9.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w:t>
      </w:r>
      <w:r w:rsidRPr="0054562B">
        <w:rPr>
          <w:bCs/>
        </w:rPr>
        <w:t xml:space="preserve">с </w:t>
      </w:r>
      <w:r w:rsidRPr="0054562B">
        <w:t>собственником, не организовал сбор отходов, обязанность по сбору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настоящими правилами.</w:t>
      </w:r>
    </w:p>
    <w:p w:rsidR="008B3909" w:rsidRPr="0054562B" w:rsidRDefault="008B3909" w:rsidP="008B3909">
      <w:pPr>
        <w:shd w:val="clear" w:color="auto" w:fill="FFFFFF"/>
        <w:autoSpaceDN w:val="0"/>
        <w:adjustRightInd w:val="0"/>
        <w:ind w:firstLine="284"/>
        <w:jc w:val="both"/>
      </w:pPr>
      <w:r w:rsidRPr="0054562B">
        <w:t xml:space="preserve">11.1.10. Вывоз отходов должен осуществляться способами, исключающими возможность их потери при перевозке, создания аварийной </w:t>
      </w:r>
      <w:r w:rsidRPr="0054562B">
        <w:rPr>
          <w:bCs/>
        </w:rPr>
        <w:t xml:space="preserve">ситуации, </w:t>
      </w:r>
      <w:r w:rsidRPr="0054562B">
        <w:t>причинения транспортируемыми отходами вреда здоровью людей и окружающей среде.</w:t>
      </w:r>
    </w:p>
    <w:p w:rsidR="008B3909" w:rsidRPr="0054562B" w:rsidRDefault="008B3909" w:rsidP="008B3909">
      <w:pPr>
        <w:shd w:val="clear" w:color="auto" w:fill="FFFFFF"/>
        <w:tabs>
          <w:tab w:val="left" w:pos="1238"/>
        </w:tabs>
        <w:autoSpaceDN w:val="0"/>
        <w:adjustRightInd w:val="0"/>
        <w:ind w:firstLine="284"/>
        <w:jc w:val="both"/>
      </w:pPr>
      <w:r w:rsidRPr="0054562B">
        <w:t>11.1.11 Вывоз опасных отходов должен осуществляться организациями, имеющими лицензию, в соответствии с требованиями законодательства Российской Федерации.</w:t>
      </w:r>
    </w:p>
    <w:p w:rsidR="008B3909" w:rsidRPr="0054562B" w:rsidRDefault="008B3909" w:rsidP="008B3909">
      <w:pPr>
        <w:ind w:firstLine="559"/>
      </w:pPr>
      <w:r w:rsidRPr="0054562B">
        <w:t>11.2. Общие требования к вывозу уличного смета, снега и льда:</w:t>
      </w:r>
    </w:p>
    <w:p w:rsidR="008B3909" w:rsidRPr="0054562B" w:rsidRDefault="008B3909" w:rsidP="008B3909">
      <w:pPr>
        <w:ind w:firstLine="559"/>
      </w:pPr>
      <w:r w:rsidRPr="0054562B">
        <w:t>1) вывоз уличного смета с автомобильных дорог общего пользования местного значения, территорий общего пользования, внутриквартальных проездов и иных объектов благоустройства Толпаровского сельского поселения, а также с территорий, указанных в настоящих Правилах, осуществляется в места, определяемые в соответствии с законодательством о санитарно-эпидемиологическом благополучии населения и законодательством об охране окружающей среды, а также в соответствии с муниципальными правовыми актами;</w:t>
      </w:r>
    </w:p>
    <w:p w:rsidR="008B3909" w:rsidRPr="0054562B" w:rsidRDefault="008B3909" w:rsidP="008B3909">
      <w:pPr>
        <w:ind w:firstLine="559"/>
      </w:pPr>
      <w:r w:rsidRPr="0054562B">
        <w:t>2) вывоз снега и льда с автомобильных дорог общего пользования местного значения, территорий общего пользования, внутриквартальных проездов и иных объектов благоустройства Толпаровского сельского поселения, а также с территорий, указанных в настоящих Правилах, осуществляется на специально подготовленные площадки для складирования снега и льда (снежные отвалы, сухие снежные свалки). Места размещения указанных площадок в установленном действующим законодательством порядке согласовываются с территориальным органом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по Томской области.</w:t>
      </w:r>
    </w:p>
    <w:p w:rsidR="008B3909" w:rsidRDefault="008B3909" w:rsidP="008B3909">
      <w:pPr>
        <w:ind w:firstLine="559"/>
      </w:pPr>
      <w:r w:rsidRPr="0054562B">
        <w:t>11.3. Организация обустройства и деятельности специализированных площадок для складирования снега и льда осуществляется Администрацией Толпаровского сельского поселения.</w:t>
      </w:r>
    </w:p>
    <w:p w:rsidR="008B3909" w:rsidRDefault="008B3909" w:rsidP="008B3909">
      <w:pPr>
        <w:ind w:firstLine="284"/>
        <w:jc w:val="both"/>
      </w:pPr>
      <w:r w:rsidRPr="00AC1BE6">
        <w:t>2. Настоящее решение вступает в силу со дня, следующего за днем</w:t>
      </w:r>
      <w:r w:rsidRPr="00651B50">
        <w:t xml:space="preserve"> их официального о</w:t>
      </w:r>
      <w:r>
        <w:t>бнародования</w:t>
      </w:r>
      <w:r w:rsidRPr="00651B50">
        <w:t>.</w:t>
      </w:r>
    </w:p>
    <w:p w:rsidR="008B3909" w:rsidRPr="00651B50" w:rsidRDefault="008B3909" w:rsidP="008B3909">
      <w:pPr>
        <w:ind w:firstLine="284"/>
        <w:jc w:val="both"/>
      </w:pPr>
    </w:p>
    <w:p w:rsidR="008B3909" w:rsidRPr="00C97607" w:rsidRDefault="008B3909" w:rsidP="008B3909">
      <w:pPr>
        <w:pStyle w:val="1"/>
        <w:ind w:firstLine="284"/>
        <w:jc w:val="both"/>
        <w:rPr>
          <w:rFonts w:ascii="Times New Roman" w:hAnsi="Times New Roman"/>
          <w:sz w:val="24"/>
          <w:szCs w:val="24"/>
        </w:rPr>
      </w:pPr>
      <w:r>
        <w:rPr>
          <w:rFonts w:ascii="Times New Roman" w:hAnsi="Times New Roman"/>
          <w:sz w:val="24"/>
        </w:rPr>
        <w:t>3.</w:t>
      </w:r>
      <w:r>
        <w:rPr>
          <w:rFonts w:ascii="Times New Roman" w:hAnsi="Times New Roman"/>
          <w:sz w:val="24"/>
          <w:szCs w:val="24"/>
        </w:rPr>
        <w:t xml:space="preserve"> Настоящее р</w:t>
      </w:r>
      <w:r w:rsidRPr="00247AB2">
        <w:rPr>
          <w:rFonts w:ascii="Times New Roman" w:hAnsi="Times New Roman"/>
          <w:sz w:val="24"/>
          <w:szCs w:val="24"/>
        </w:rPr>
        <w:t>ешение подлежит официальному обнародованию  в  соответствии с Уставом муниципального образовани</w:t>
      </w:r>
      <w:r>
        <w:rPr>
          <w:rFonts w:ascii="Times New Roman" w:hAnsi="Times New Roman"/>
          <w:sz w:val="24"/>
          <w:szCs w:val="24"/>
        </w:rPr>
        <w:t>я Толпаровское</w:t>
      </w:r>
      <w:r w:rsidRPr="00247AB2">
        <w:rPr>
          <w:rFonts w:ascii="Times New Roman" w:hAnsi="Times New Roman"/>
          <w:sz w:val="24"/>
          <w:szCs w:val="24"/>
        </w:rPr>
        <w:t xml:space="preserve"> сельское поселение</w:t>
      </w:r>
      <w:r>
        <w:rPr>
          <w:rFonts w:ascii="Times New Roman" w:hAnsi="Times New Roman"/>
          <w:bCs/>
          <w:sz w:val="24"/>
          <w:szCs w:val="24"/>
        </w:rPr>
        <w:t>.</w:t>
      </w:r>
    </w:p>
    <w:p w:rsidR="0093613A" w:rsidRDefault="0093613A"/>
    <w:p w:rsidR="008B3909" w:rsidRDefault="008B3909"/>
    <w:p w:rsidR="008B3909" w:rsidRDefault="008B3909"/>
    <w:p w:rsidR="008B3909" w:rsidRPr="00034C44" w:rsidRDefault="008B3909" w:rsidP="008B3909">
      <w:pPr>
        <w:ind w:right="-5"/>
        <w:rPr>
          <w:color w:val="000000"/>
        </w:rPr>
      </w:pPr>
      <w:r w:rsidRPr="00034C44">
        <w:rPr>
          <w:color w:val="000000"/>
        </w:rPr>
        <w:t>Председатель Совета</w:t>
      </w:r>
    </w:p>
    <w:p w:rsidR="008B3909" w:rsidRPr="00034C44" w:rsidRDefault="008B3909" w:rsidP="008B3909">
      <w:pPr>
        <w:ind w:right="-5"/>
        <w:rPr>
          <w:color w:val="000000"/>
        </w:rPr>
      </w:pPr>
      <w:r w:rsidRPr="00034C44">
        <w:rPr>
          <w:color w:val="000000"/>
        </w:rPr>
        <w:t xml:space="preserve">Толпаровского сельского поселения                                    </w:t>
      </w:r>
      <w:r>
        <w:rPr>
          <w:color w:val="000000"/>
        </w:rPr>
        <w:t xml:space="preserve">                 Л.И. Гаврилова</w:t>
      </w:r>
    </w:p>
    <w:p w:rsidR="008B3909" w:rsidRPr="00034C44" w:rsidRDefault="008B3909" w:rsidP="008B3909">
      <w:pPr>
        <w:ind w:right="-5"/>
        <w:rPr>
          <w:color w:val="000000"/>
        </w:rPr>
      </w:pPr>
    </w:p>
    <w:p w:rsidR="008B3909" w:rsidRPr="00034C44" w:rsidRDefault="008B3909" w:rsidP="008B3909">
      <w:pPr>
        <w:ind w:right="-5"/>
        <w:rPr>
          <w:color w:val="000000"/>
        </w:rPr>
      </w:pPr>
    </w:p>
    <w:p w:rsidR="008B3909" w:rsidRPr="00034C44" w:rsidRDefault="008B3909" w:rsidP="008B3909">
      <w:pPr>
        <w:ind w:right="-5"/>
        <w:rPr>
          <w:color w:val="000000"/>
        </w:rPr>
      </w:pPr>
      <w:r w:rsidRPr="00034C44">
        <w:rPr>
          <w:color w:val="000000"/>
        </w:rPr>
        <w:t xml:space="preserve"> Глава Толпаровского сельского поселения                   </w:t>
      </w:r>
      <w:r w:rsidRPr="00034C44">
        <w:rPr>
          <w:color w:val="000000"/>
        </w:rPr>
        <w:tab/>
        <w:t xml:space="preserve">                      А.И.Романов</w:t>
      </w:r>
    </w:p>
    <w:p w:rsidR="008B3909" w:rsidRDefault="008B3909"/>
    <w:p w:rsidR="008B3909" w:rsidRDefault="008B3909"/>
    <w:p w:rsidR="008B3909" w:rsidRDefault="008B3909"/>
    <w:p w:rsidR="008B3909" w:rsidRDefault="008B3909"/>
    <w:p w:rsidR="008B3909" w:rsidRDefault="008B3909"/>
    <w:p w:rsidR="008B3909" w:rsidRDefault="008B3909"/>
    <w:p w:rsidR="008B3909" w:rsidRDefault="008B3909"/>
    <w:p w:rsidR="008B3909" w:rsidRDefault="008B3909"/>
    <w:p w:rsidR="008B3909" w:rsidRDefault="008B3909"/>
    <w:p w:rsidR="008B3909" w:rsidRDefault="008B3909"/>
    <w:p w:rsidR="008B3909" w:rsidRDefault="008B3909"/>
    <w:p w:rsidR="008B3909" w:rsidRDefault="008B3909"/>
    <w:p w:rsidR="008B3909" w:rsidRDefault="008B3909"/>
    <w:p w:rsidR="008B3909" w:rsidRDefault="008B3909"/>
    <w:p w:rsidR="008B3909" w:rsidRDefault="008B3909"/>
    <w:p w:rsidR="008B3909" w:rsidRDefault="008B3909"/>
    <w:p w:rsidR="008B3909" w:rsidRDefault="008B3909"/>
    <w:p w:rsidR="008B3909" w:rsidRDefault="008B3909"/>
    <w:p w:rsidR="008B3909" w:rsidRDefault="008B3909"/>
    <w:p w:rsidR="008B3909" w:rsidRDefault="008B3909"/>
    <w:p w:rsidR="008B3909" w:rsidRDefault="008B3909"/>
    <w:p w:rsidR="008B3909" w:rsidRDefault="008B3909"/>
    <w:p w:rsidR="008B3909" w:rsidRDefault="008B3909"/>
    <w:p w:rsidR="008B3909" w:rsidRDefault="008B3909"/>
    <w:p w:rsidR="008B3909" w:rsidRDefault="008B3909"/>
    <w:p w:rsidR="008B3909" w:rsidRDefault="008B3909"/>
    <w:p w:rsidR="008B3909" w:rsidRDefault="008B3909"/>
    <w:p w:rsidR="008B3909" w:rsidRDefault="008B3909"/>
    <w:p w:rsidR="008B3909" w:rsidRDefault="008B3909"/>
    <w:p w:rsidR="008B3909" w:rsidRDefault="008B3909"/>
    <w:p w:rsidR="008B3909" w:rsidRDefault="008B3909"/>
    <w:p w:rsidR="008B3909" w:rsidRDefault="008B3909"/>
    <w:p w:rsidR="008B3909" w:rsidRDefault="008B3909"/>
    <w:p w:rsidR="008B3909" w:rsidRDefault="008B3909"/>
    <w:p w:rsidR="008B3909" w:rsidRDefault="008B3909"/>
    <w:p w:rsidR="008B3909" w:rsidRDefault="008B3909"/>
    <w:p w:rsidR="008B3909" w:rsidRDefault="008B3909"/>
    <w:p w:rsidR="008B3909" w:rsidRDefault="008B3909"/>
    <w:p w:rsidR="008B3909" w:rsidRDefault="008B3909"/>
    <w:p w:rsidR="008B3909" w:rsidRPr="00FE28E3" w:rsidRDefault="008B3909" w:rsidP="008B3909">
      <w:pPr>
        <w:pStyle w:val="ConsPlusTitle"/>
        <w:widowControl/>
        <w:jc w:val="right"/>
        <w:outlineLvl w:val="0"/>
        <w:rPr>
          <w:rFonts w:ascii="Times New Roman" w:hAnsi="Times New Roman" w:cs="Times New Roman"/>
          <w:b w:val="0"/>
          <w:bCs w:val="0"/>
        </w:rPr>
      </w:pPr>
      <w:r>
        <w:rPr>
          <w:rFonts w:ascii="Times New Roman" w:hAnsi="Times New Roman" w:cs="Times New Roman"/>
          <w:b w:val="0"/>
          <w:bCs w:val="0"/>
        </w:rPr>
        <w:t>Приложение к решению  от 11.11.2019 № 73</w:t>
      </w:r>
    </w:p>
    <w:p w:rsidR="008B3909" w:rsidRDefault="008B3909" w:rsidP="008B3909">
      <w:r>
        <w:rPr>
          <w:b/>
          <w:bCs/>
        </w:rPr>
        <w:t xml:space="preserve">                                      (в ред. решения  от 12.03.2020 № 91, решения от 26.08.2020 № </w:t>
      </w:r>
      <w:r>
        <w:rPr>
          <w:b/>
          <w:bCs/>
          <w:u w:val="single"/>
        </w:rPr>
        <w:t xml:space="preserve"> 97)</w:t>
      </w:r>
    </w:p>
    <w:p w:rsidR="008B3909" w:rsidRDefault="008B3909"/>
    <w:p w:rsidR="008B3909" w:rsidRDefault="008B3909"/>
    <w:p w:rsidR="0054562B" w:rsidRPr="00B96836" w:rsidRDefault="0054562B" w:rsidP="0054562B">
      <w:pPr>
        <w:pStyle w:val="a4"/>
        <w:jc w:val="center"/>
        <w:rPr>
          <w:rFonts w:ascii="Times New Roman" w:hAnsi="Times New Roman"/>
          <w:b/>
        </w:rPr>
      </w:pPr>
      <w:r w:rsidRPr="00B96836">
        <w:rPr>
          <w:rFonts w:ascii="Times New Roman" w:hAnsi="Times New Roman"/>
          <w:b/>
        </w:rPr>
        <w:t>ПРАВИЛА</w:t>
      </w:r>
    </w:p>
    <w:p w:rsidR="0054562B" w:rsidRPr="00B96836" w:rsidRDefault="0054562B" w:rsidP="0054562B">
      <w:pPr>
        <w:pStyle w:val="a4"/>
        <w:jc w:val="center"/>
        <w:rPr>
          <w:rFonts w:ascii="Times New Roman" w:hAnsi="Times New Roman"/>
          <w:b/>
        </w:rPr>
      </w:pPr>
      <w:r w:rsidRPr="00B96836">
        <w:rPr>
          <w:rFonts w:ascii="Times New Roman" w:hAnsi="Times New Roman"/>
          <w:b/>
        </w:rPr>
        <w:t>благоустройства территории</w:t>
      </w:r>
    </w:p>
    <w:p w:rsidR="0054562B" w:rsidRPr="00B96836" w:rsidRDefault="0054562B" w:rsidP="0054562B">
      <w:pPr>
        <w:pStyle w:val="a4"/>
        <w:jc w:val="center"/>
        <w:rPr>
          <w:rFonts w:ascii="Times New Roman" w:hAnsi="Times New Roman"/>
          <w:b/>
        </w:rPr>
      </w:pPr>
      <w:r w:rsidRPr="00B96836">
        <w:rPr>
          <w:rFonts w:ascii="Times New Roman" w:hAnsi="Times New Roman"/>
          <w:b/>
        </w:rPr>
        <w:t>муниц</w:t>
      </w:r>
      <w:r>
        <w:rPr>
          <w:rFonts w:ascii="Times New Roman" w:hAnsi="Times New Roman"/>
          <w:b/>
        </w:rPr>
        <w:t>ипального образования Толпаровское</w:t>
      </w:r>
      <w:r w:rsidRPr="00B96836">
        <w:rPr>
          <w:rFonts w:ascii="Times New Roman" w:hAnsi="Times New Roman"/>
          <w:b/>
        </w:rPr>
        <w:t xml:space="preserve"> сельское поселение</w:t>
      </w:r>
    </w:p>
    <w:p w:rsidR="0054562B" w:rsidRPr="00B96836" w:rsidRDefault="0054562B" w:rsidP="0054562B">
      <w:pPr>
        <w:pStyle w:val="a4"/>
        <w:jc w:val="center"/>
        <w:rPr>
          <w:rFonts w:ascii="Times New Roman" w:hAnsi="Times New Roman"/>
          <w:b/>
        </w:rPr>
      </w:pPr>
      <w:r>
        <w:rPr>
          <w:rFonts w:ascii="Times New Roman" w:hAnsi="Times New Roman"/>
          <w:b/>
        </w:rPr>
        <w:t>Каргасокского</w:t>
      </w:r>
      <w:r w:rsidRPr="00B96836">
        <w:rPr>
          <w:rFonts w:ascii="Times New Roman" w:hAnsi="Times New Roman"/>
          <w:b/>
        </w:rPr>
        <w:t xml:space="preserve"> района Томской области</w:t>
      </w:r>
    </w:p>
    <w:p w:rsidR="0054562B" w:rsidRPr="00B96836" w:rsidRDefault="0054562B" w:rsidP="0054562B">
      <w:pPr>
        <w:pStyle w:val="a4"/>
        <w:jc w:val="center"/>
        <w:rPr>
          <w:rFonts w:ascii="Times New Roman" w:hAnsi="Times New Roman"/>
          <w:b/>
        </w:rPr>
      </w:pPr>
    </w:p>
    <w:p w:rsidR="0054562B" w:rsidRDefault="0054562B" w:rsidP="0054562B">
      <w:pPr>
        <w:pStyle w:val="a8"/>
      </w:pPr>
      <w:r>
        <w:t>Статья 1. Общие положения</w:t>
      </w:r>
    </w:p>
    <w:p w:rsidR="0054562B" w:rsidRDefault="0054562B" w:rsidP="0054562B">
      <w:pPr>
        <w:ind w:firstLine="559"/>
      </w:pPr>
      <w:r>
        <w:t xml:space="preserve">1.1. Правила благоустройства на территории муниципального образования </w:t>
      </w:r>
      <w:r w:rsidRPr="003C3335">
        <w:t xml:space="preserve">Толпаровское </w:t>
      </w:r>
      <w:r>
        <w:t xml:space="preserve">сельское поселение </w:t>
      </w:r>
      <w:r w:rsidRPr="003C3335">
        <w:t>Каргасокского</w:t>
      </w:r>
      <w:r>
        <w:t xml:space="preserve"> района Томской области (далее - Правила) устанавливают единые и обязательные для исполнения нормы и требования в сфере благоустройства территории муниципального образования </w:t>
      </w:r>
      <w:r w:rsidRPr="003C3335">
        <w:t xml:space="preserve">Толпаровское </w:t>
      </w:r>
      <w:r>
        <w:t xml:space="preserve">сельское поселение </w:t>
      </w:r>
      <w:r w:rsidRPr="003C3335">
        <w:t>Каргасокского</w:t>
      </w:r>
      <w:r>
        <w:t xml:space="preserve"> района Томской области (далее - </w:t>
      </w:r>
      <w:r w:rsidRPr="003C3335">
        <w:t>Толпаровское</w:t>
      </w:r>
      <w:r>
        <w:t xml:space="preserve"> сельское поселение), определяют порядок уборки и содержания территорий земельных участков, зданий, строений и сооружений физическими лицами, индивидуальными предпринимателями, юридическими лицами, должностными лицами, являющимися собственниками, владельцами или пользователями таких земельных участков, зданий, строений и сооружений на территории </w:t>
      </w:r>
      <w:r w:rsidRPr="003C3335">
        <w:t>Толпаровское</w:t>
      </w:r>
      <w:r>
        <w:t xml:space="preserve"> сельского поселения.</w:t>
      </w:r>
    </w:p>
    <w:p w:rsidR="0054562B" w:rsidRDefault="0054562B" w:rsidP="0054562B">
      <w:pPr>
        <w:ind w:firstLine="559"/>
      </w:pPr>
      <w:r>
        <w:t>Нарушение Правил является административным правонарушением и влечет применение мер административной ответственности, установленных Кодексом Томской области об административных правонарушениях.</w:t>
      </w:r>
    </w:p>
    <w:p w:rsidR="0054562B" w:rsidRDefault="0054562B" w:rsidP="0054562B">
      <w:pPr>
        <w:ind w:firstLine="559"/>
      </w:pPr>
      <w:r>
        <w:t xml:space="preserve">1.2. Настоящие Правила разработаны в соответствии </w:t>
      </w:r>
      <w:hyperlink r:id="rId6" w:history="1">
        <w:r>
          <w:rPr>
            <w:rStyle w:val="a7"/>
          </w:rPr>
          <w:t>Федеральным законом</w:t>
        </w:r>
      </w:hyperlink>
      <w:r>
        <w:t xml:space="preserve"> от 06.10.2003 N 131-ФЗ "Об общих принципах организации местного самоуправления в Российской Федерации", </w:t>
      </w:r>
      <w:hyperlink r:id="rId7" w:history="1">
        <w:r>
          <w:rPr>
            <w:rStyle w:val="a7"/>
          </w:rPr>
          <w:t>Законом</w:t>
        </w:r>
      </w:hyperlink>
      <w:r>
        <w:t xml:space="preserve"> Томской области от 15.08.2002 N 61-ОЗ "Об основах благоустройства территорий городов и других населенных пунктов Томской области", Уставом муниципального образования </w:t>
      </w:r>
      <w:r w:rsidRPr="003C3335">
        <w:t>Толпаровское</w:t>
      </w:r>
      <w:r>
        <w:t xml:space="preserve"> сельское поселение, с учетом требований Санитарных правил содержания территорий населенных мест СанПиН 42-128-4690-88, утвержденных Главным государственным санитарным врачом СССР 05.08.1988 N 4690-88, и другими нормативных правовых актов, с учетом местных условий, в целях повышения уровня благоустройства территории </w:t>
      </w:r>
      <w:r w:rsidRPr="003C3335">
        <w:t>Толпаровское</w:t>
      </w:r>
      <w:r>
        <w:t xml:space="preserve"> сельского поселения.</w:t>
      </w:r>
    </w:p>
    <w:p w:rsidR="0054562B" w:rsidRDefault="0054562B" w:rsidP="0054562B">
      <w:pPr>
        <w:ind w:firstLine="559"/>
      </w:pPr>
      <w:r>
        <w:t>1.3. Организация работ по благоустройству, санитарному содержанию территории Толпаровского сельского поселения и содержанию автомобильных дорог местного значения на территории Толпаровского сельского поселения осуществляется Администрацией Толпаровского сельского поселения (далее - Администрация), жилищно-эксплуатационными и управляющими организациями, собственниками и (или) пользователями земельных участков, зданий, строений и сооружений.</w:t>
      </w:r>
    </w:p>
    <w:p w:rsidR="0054562B" w:rsidRDefault="0054562B" w:rsidP="0054562B"/>
    <w:p w:rsidR="0054562B" w:rsidRDefault="0054562B" w:rsidP="0054562B">
      <w:pPr>
        <w:pStyle w:val="a8"/>
      </w:pPr>
      <w:r>
        <w:t>Статья 2. Термины и определения</w:t>
      </w:r>
    </w:p>
    <w:p w:rsidR="0054562B" w:rsidRDefault="0054562B" w:rsidP="0054562B">
      <w:pPr>
        <w:ind w:firstLine="559"/>
      </w:pPr>
      <w:r>
        <w:t>Для целей настоящих Правил используются следующие основные понятия:</w:t>
      </w:r>
    </w:p>
    <w:p w:rsidR="0054562B" w:rsidRDefault="0054562B" w:rsidP="0054562B">
      <w:pPr>
        <w:ind w:firstLine="559"/>
      </w:pPr>
      <w:r>
        <w:t>2.1. Административный объект - здания, строения (в том числе не капитальные) и нежилые помещения делового, административного, финансового, религиозного и иного не связанного с производством назначения, за исключением объектов социальной сферы.</w:t>
      </w:r>
    </w:p>
    <w:p w:rsidR="0054562B" w:rsidRDefault="0054562B" w:rsidP="0054562B">
      <w:pPr>
        <w:ind w:firstLine="559"/>
      </w:pPr>
      <w:r>
        <w:t xml:space="preserve">2.2. Благоустройство территории - комплекс предусмотренных настоящими Правилами мероприятий по содержанию территории муниципального образования </w:t>
      </w:r>
      <w:r w:rsidRPr="003C3335">
        <w:t>Толпаровское</w:t>
      </w:r>
      <w:r>
        <w:t xml:space="preserve"> сельское поселение,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 </w:t>
      </w:r>
      <w:r w:rsidRPr="003C3335">
        <w:t>Толпаровское</w:t>
      </w:r>
      <w:r>
        <w:t xml:space="preserve"> сельское поселение.</w:t>
      </w:r>
    </w:p>
    <w:p w:rsidR="0054562B" w:rsidRDefault="0054562B" w:rsidP="0054562B">
      <w:pPr>
        <w:ind w:firstLine="559"/>
      </w:pPr>
      <w:r>
        <w:t xml:space="preserve">2.3. Внутриквартальный проезд - территория, предназначенная для движения транспортных средств и пешеходов от магистральных улиц к жилым зданиям (их группам), организациям и другим объектам застройки внутри квартала, микрорайона или иных элементов планировочной структуры муниципального образования </w:t>
      </w:r>
      <w:r w:rsidRPr="003C3335">
        <w:t>Толпаровское</w:t>
      </w:r>
      <w:r>
        <w:t xml:space="preserve"> сельское поселение.</w:t>
      </w:r>
    </w:p>
    <w:p w:rsidR="0054562B" w:rsidRDefault="0054562B" w:rsidP="0054562B">
      <w:pPr>
        <w:ind w:firstLine="559"/>
      </w:pPr>
      <w:r>
        <w:t xml:space="preserve">2.4. Газон - земельный участок в пределах границ муниципального образования </w:t>
      </w:r>
      <w:r w:rsidRPr="003C3335">
        <w:t>Толпаровское</w:t>
      </w:r>
      <w:r>
        <w:t xml:space="preserve"> сельское поселение с искусственным или естественным травяным (дерновым) покровом, сформированным из различных трав, преимущественно многолетних видов семейства злаки. К газонам приравниваются участки, на которых растительность частично или полностью утрачена, но должна и может быть восстановлена для возвращения участку функции газона.</w:t>
      </w:r>
    </w:p>
    <w:p w:rsidR="0054562B" w:rsidRDefault="0054562B" w:rsidP="0054562B">
      <w:pPr>
        <w:ind w:firstLine="559"/>
      </w:pPr>
      <w:r>
        <w:t>2.5. Жилищно-эксплуатационная организация -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либо в случае если в договоре на управление многоквартирным домом отсутствует обязанность управляющей организации по содержанию придомовой территории и расположенных на ней элементов озеленения и благоустройства - иная организация (индивидуальный предприниматель), осуществляющая в соответствии с заключенным с собственниками помещений в многоквартирном доме договором на оказание услуг по содержанию придомовой территории и расположенных на ней элементов озеленения и благоустройства.</w:t>
      </w:r>
    </w:p>
    <w:p w:rsidR="0054562B" w:rsidRDefault="0054562B" w:rsidP="0054562B">
      <w:pPr>
        <w:ind w:firstLine="559"/>
      </w:pPr>
      <w:r>
        <w:t>2.6. Зеленые насаждения -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w:t>
      </w:r>
    </w:p>
    <w:p w:rsidR="0054562B" w:rsidRDefault="0054562B" w:rsidP="0054562B">
      <w:pPr>
        <w:ind w:firstLine="559"/>
      </w:pPr>
      <w:r>
        <w:t>2.7. Земляные работы - комплекс работ, включающих выемку (разработку) грунта, его перемещение и укладку в определенное место (в том числе с разравниванием и уплотнением грунта), в процессе производства которых повреждается почвенный слой, иное покрытие земной поверхности и (или) иные элементы благоустройства, осуществляемый на основании специального письменного разрешения в соответствии с требованиями настоящих Правил.</w:t>
      </w:r>
    </w:p>
    <w:p w:rsidR="0054562B" w:rsidRDefault="0054562B" w:rsidP="0054562B">
      <w:pPr>
        <w:ind w:firstLine="559"/>
      </w:pPr>
      <w:r>
        <w:t>2.8.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54562B" w:rsidRDefault="0054562B" w:rsidP="0054562B">
      <w:pPr>
        <w:ind w:firstLine="559"/>
      </w:pPr>
      <w:r>
        <w:t xml:space="preserve">2.9. Малые архитектурные формы - элементы декоративного оформления и коммунально-технического обустройства территорий муниципального образования </w:t>
      </w:r>
      <w:r w:rsidRPr="003C3335">
        <w:t>Толпаровское</w:t>
      </w:r>
      <w:r>
        <w:t xml:space="preserve"> сельское поселение, не связанные с осуществлением предпринимательской деятельности в области торговли и общественного питания.</w:t>
      </w:r>
    </w:p>
    <w:p w:rsidR="0054562B" w:rsidRDefault="0054562B" w:rsidP="0054562B">
      <w:pPr>
        <w:ind w:firstLine="559"/>
      </w:pPr>
      <w:r>
        <w:t>2.10 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54562B" w:rsidRDefault="0054562B" w:rsidP="0054562B">
      <w:pPr>
        <w:ind w:firstLine="559"/>
      </w:pPr>
      <w:r>
        <w:t>2.11. Объекты благоустройства - территории муниципального образования, на которых осуществляется деятельность по благоустройству: автодороги, улицы, тротуары, скверы, внутриквартальные территории, места отдыха жителей, автостоянки, гаражи, автозаправочные станции, специально оборудованные площадки (детские, спортивные, для выгула собак и т.п.), прилегающие к ним территории, витрины, вывески, объекты монументально-декоративного искусства, малые архитектурные формы и другие объекты благоустройства на территории Толпаровского сельского поселения.</w:t>
      </w:r>
    </w:p>
    <w:p w:rsidR="0054562B" w:rsidRDefault="0054562B" w:rsidP="0054562B">
      <w:pPr>
        <w:ind w:firstLine="559"/>
      </w:pPr>
      <w:r>
        <w:t>2.12.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54562B" w:rsidRDefault="0054562B" w:rsidP="0054562B">
      <w:pPr>
        <w:ind w:firstLine="559"/>
      </w:pPr>
      <w:r>
        <w:t>2.13. Объекты социальной сферы - здания, строения (в том числе некапитальные) и нежилые помещения, занимаемые учреждениями здравоохранения, образования, культуры, спорта, лечебно-профилактическими учреждениями.</w:t>
      </w:r>
    </w:p>
    <w:p w:rsidR="0054562B" w:rsidRDefault="0054562B" w:rsidP="0054562B">
      <w:pPr>
        <w:ind w:firstLine="559"/>
      </w:pPr>
      <w:r>
        <w:t>2.14. Объекты торговли, общественного питания - магазины, торговые павильоны, рестораны, кафе, бары, столовые и т.п. (за исключением розничных рынков и ярмарок).</w:t>
      </w:r>
    </w:p>
    <w:p w:rsidR="0054562B" w:rsidRDefault="0054562B" w:rsidP="0054562B">
      <w:pPr>
        <w:ind w:firstLine="559"/>
      </w:pPr>
      <w:r>
        <w:t>2.15. Ограждение территории - вертикальная конструкция, сопряженная с земной поверхностью, предназначенная для выполнения декоративной, защитной либо декоративно-защитной функции воспрепятствования свободному доступу к объектам благоустройства и их отдельным элементам. Требования к устанавливаемым на территории Толпаровского сельского поселения ограждениям определяются муниципальными правовыми актами Администрации.</w:t>
      </w:r>
    </w:p>
    <w:p w:rsidR="0054562B" w:rsidRDefault="0054562B" w:rsidP="0054562B">
      <w:pPr>
        <w:ind w:firstLine="559"/>
      </w:pPr>
      <w:r>
        <w:t>2.16. Озеленение - элемент благоустройства и ландшафтной организации, обеспечивающий формирование среды муниципального образования с активным использованием зеленых насаждений, а также поддержание ранее созданной или изначально существующей природной среды на территории</w:t>
      </w:r>
      <w:r w:rsidRPr="00A24493">
        <w:t xml:space="preserve"> </w:t>
      </w:r>
      <w:r>
        <w:t>Толпаровского сельского поселения.</w:t>
      </w:r>
    </w:p>
    <w:p w:rsidR="0054562B" w:rsidRDefault="0054562B" w:rsidP="0054562B">
      <w:pPr>
        <w:ind w:firstLine="559"/>
      </w:pPr>
      <w:r>
        <w:t>2.17. Порубочные остатки - пни, стволы, корни, ветки, полученные в результате подрезки, вырубки (сноса) деревьев и кустарников.</w:t>
      </w:r>
    </w:p>
    <w:p w:rsidR="0054562B" w:rsidRDefault="0054562B" w:rsidP="0054562B">
      <w:pPr>
        <w:ind w:firstLine="559"/>
      </w:pPr>
      <w:r>
        <w:t>2.18. Придомовая территория - земельный участок, на котором расположен многоквартирный дом с элементами озеленения и благоустройства, а также иные предназначенные для обслуживания, эксплуатации и благоустройства данного дома и расположенные на указанном земельном участке объекты недвижимого имущества.</w:t>
      </w:r>
    </w:p>
    <w:p w:rsidR="0054562B" w:rsidRDefault="0054562B" w:rsidP="0054562B">
      <w:pPr>
        <w:ind w:firstLine="559"/>
      </w:pPr>
      <w:r>
        <w:t>2.19. Прилегающая территория - земельный участок в границах территории Толпаровского сельского поселения, не сформированный в соответствии с требованиями действующего законодательства, непосредственно примыкающий к границам здания, строения, сооружения, не капитального нестационарного объекта, принадлежащего на праве собственности или ином вещном праве физическим и юридическим лицам, независимо от их организационно-правовых форм, подлежащий в случаях, предусмотренных настоящими Правилами, благоустройству силами собственников (иных законных владельцев) соответствующих объектов капитального строительства и не капитальных нестационарных объектов, границы которого определяются в соответствии с требованиями настоящих Правил.</w:t>
      </w:r>
    </w:p>
    <w:p w:rsidR="0054562B" w:rsidRDefault="0054562B" w:rsidP="0054562B">
      <w:pPr>
        <w:ind w:firstLine="559"/>
      </w:pPr>
      <w:r>
        <w:t>2.20. Смет - грунтовые наносы, пыль, опавшие листья, мелкий мусор.</w:t>
      </w:r>
    </w:p>
    <w:p w:rsidR="0054562B" w:rsidRDefault="0054562B" w:rsidP="0054562B">
      <w:pPr>
        <w:ind w:firstLine="559"/>
      </w:pPr>
      <w:r>
        <w:t>2.21. Разукомплектованное транспортное средство - транспортное средство, отвечающее признакам, предусмотренным статьей 3.20 Кодекса Томской области об административных правонарушениях.</w:t>
      </w:r>
    </w:p>
    <w:p w:rsidR="0054562B" w:rsidRPr="00E0570B" w:rsidRDefault="0054562B" w:rsidP="0054562B">
      <w:pPr>
        <w:ind w:firstLine="559"/>
        <w:rPr>
          <w:strike/>
        </w:rPr>
      </w:pPr>
      <w:r>
        <w:t>2.22. </w:t>
      </w:r>
      <w:proofErr w:type="spellStart"/>
      <w:r w:rsidRPr="0054562B">
        <w:rPr>
          <w:bCs/>
        </w:rPr>
        <w:t>Б</w:t>
      </w:r>
      <w:r w:rsidRPr="0054562B">
        <w:t>есконтейнерный</w:t>
      </w:r>
      <w:proofErr w:type="spellEnd"/>
      <w:r w:rsidRPr="0054562B">
        <w:t xml:space="preserve"> способ – накопление твердых коммунальных отходов (ТКО) в пакетах, без использования каких – либо дополнительных устройств для предварительного складирования ТКО, погрузка отходов в специализированный транспорт, в том числе самими потребителями услуг по удалению отходов в указанное место в указанное время.</w:t>
      </w:r>
    </w:p>
    <w:p w:rsidR="0054562B" w:rsidRDefault="0054562B" w:rsidP="0054562B">
      <w:pPr>
        <w:ind w:firstLine="559"/>
      </w:pPr>
      <w:r>
        <w:t xml:space="preserve">2.23. 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территории муниципального образования </w:t>
      </w:r>
      <w:r w:rsidRPr="003C3335">
        <w:t>Толпаровское</w:t>
      </w:r>
      <w:r>
        <w:t xml:space="preserve"> сельское поселение.</w:t>
      </w:r>
    </w:p>
    <w:p w:rsidR="0054562B" w:rsidRDefault="0054562B" w:rsidP="0054562B">
      <w:pPr>
        <w:ind w:firstLine="559"/>
      </w:pPr>
      <w:r>
        <w:t>2.24. Комплексное развитие городской среды - улучшение, обновление, трансформация, использование лучших практик и технологий на всех уровнях жизни Толпаровского сельского поселения, в том числе развитие инфраструктуры, системы управления, технологий, коммуникаций между жителями и сообществами.</w:t>
      </w:r>
    </w:p>
    <w:p w:rsidR="0054562B" w:rsidRDefault="0054562B" w:rsidP="0054562B">
      <w:pPr>
        <w:ind w:firstLine="559"/>
      </w:pPr>
      <w:r>
        <w:t>2.25. 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54562B" w:rsidRDefault="0054562B" w:rsidP="0054562B">
      <w:pPr>
        <w:ind w:firstLine="559"/>
      </w:pPr>
      <w:r>
        <w:t>2.26. Субъекты благоустройства - лица (в том числе публичные образования, от имени которых действуют соответствующие органы государственной власти и местного самоуправления), обязанные осуществлять благоустройство территории Толпаровского сельского поселения.</w:t>
      </w:r>
    </w:p>
    <w:p w:rsidR="0054562B" w:rsidRDefault="0054562B" w:rsidP="0054562B">
      <w:pPr>
        <w:ind w:firstLine="559"/>
      </w:pPr>
      <w:r>
        <w:t>2.27. Территория индивидуального жилого дома - земельный участок, на котором расположен индивидуальный жилой дом с элементами озеленения, иными зданиями, строениями, сооружениями (в том числе не капитальными) независимо от наличия установленных искусственных ограждений.</w:t>
      </w:r>
    </w:p>
    <w:p w:rsidR="0054562B" w:rsidRDefault="0054562B" w:rsidP="0054562B">
      <w:pPr>
        <w:ind w:firstLine="559"/>
      </w:pPr>
      <w:r>
        <w:t>2.28. Территория общего пользования - территории Толпаровского сельского поселения, которыми беспрепятственно пользуется неограниченный круг лиц.</w:t>
      </w:r>
    </w:p>
    <w:p w:rsidR="0054562B" w:rsidRDefault="0054562B" w:rsidP="0054562B">
      <w:pPr>
        <w:ind w:firstLine="559"/>
      </w:pPr>
      <w:r>
        <w:t>2.29. Уборка территории - вид деятельности, связанный со сбором, вывозом в специально отведенные места смета, отходов производства и потребления, другого мусора, снега, льда.</w:t>
      </w:r>
    </w:p>
    <w:p w:rsidR="0054562B" w:rsidRDefault="0054562B" w:rsidP="0054562B">
      <w:pPr>
        <w:ind w:firstLine="559"/>
      </w:pPr>
      <w:r>
        <w:t>2.30. Фасад - наружная (лицевая) сторона здания, сооружения. Различают главный, боковой, задний фасады. Фасады делятся на уличный и дворовый.</w:t>
      </w:r>
    </w:p>
    <w:p w:rsidR="0054562B" w:rsidRDefault="0054562B" w:rsidP="0054562B">
      <w:pPr>
        <w:ind w:firstLine="559"/>
      </w:pPr>
      <w:r>
        <w:t>2.31. 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используемые как составные части благоустройства, в том числе:</w:t>
      </w:r>
    </w:p>
    <w:p w:rsidR="0054562B" w:rsidRDefault="0054562B" w:rsidP="0054562B">
      <w:pPr>
        <w:ind w:firstLine="559"/>
      </w:pPr>
      <w:r>
        <w:t>1) малые архитектурные формы;</w:t>
      </w:r>
    </w:p>
    <w:p w:rsidR="0054562B" w:rsidRDefault="0054562B" w:rsidP="0054562B">
      <w:pPr>
        <w:ind w:firstLine="559"/>
      </w:pPr>
      <w:r>
        <w:t>2) ограждения территории;</w:t>
      </w:r>
    </w:p>
    <w:p w:rsidR="0054562B" w:rsidRDefault="0054562B" w:rsidP="0054562B">
      <w:pPr>
        <w:ind w:firstLine="559"/>
      </w:pPr>
      <w:r>
        <w:t>3) объекты санитарной очистки территории (контейнеры и иные накопительные емкости, предназначенные для сбора (накопления) отходов; контейнерные площадки, площадки сбора крупногабаритных отходов; специализированные площадки для складирования снега и льда (снежные отвалы, сухие снежные свалки);</w:t>
      </w:r>
    </w:p>
    <w:p w:rsidR="0054562B" w:rsidRDefault="0054562B" w:rsidP="0054562B">
      <w:pPr>
        <w:ind w:firstLine="559"/>
      </w:pPr>
      <w:r>
        <w:t>4) площадки (для игр детей, отдыха взрослых, занятий спортом, выгула и дрессировки собак, стоянок транспортных средств, хозяйственные площадки);</w:t>
      </w:r>
    </w:p>
    <w:p w:rsidR="0054562B" w:rsidRDefault="0054562B" w:rsidP="0054562B">
      <w:pPr>
        <w:ind w:firstLine="559"/>
      </w:pPr>
      <w:r>
        <w:t>5) игровое и спортивное оборудование, не являющееся объектами капитального строительства и размещаемое на соответствующих площадках;</w:t>
      </w:r>
    </w:p>
    <w:p w:rsidR="0054562B" w:rsidRDefault="0054562B" w:rsidP="0054562B">
      <w:pPr>
        <w:ind w:firstLine="559"/>
      </w:pPr>
      <w:r>
        <w:t>6) озеленение и отдельные зеленые насаждения, за исключением озелененных территорий и зеленых насаждений, режим эксплуатации которых определяется действующим федеральным законодательством;</w:t>
      </w:r>
    </w:p>
    <w:p w:rsidR="0054562B" w:rsidRDefault="0054562B" w:rsidP="0054562B">
      <w:pPr>
        <w:ind w:firstLine="559"/>
      </w:pPr>
      <w:r>
        <w:t>7) осветительное оборудование для целей функционального, архитектурного и информационного освещения;</w:t>
      </w:r>
    </w:p>
    <w:p w:rsidR="0054562B" w:rsidRDefault="0054562B" w:rsidP="0054562B">
      <w:pPr>
        <w:ind w:firstLine="559"/>
      </w:pPr>
      <w:r>
        <w:t>9) не капитальные нестационарные объекты;</w:t>
      </w:r>
    </w:p>
    <w:p w:rsidR="0054562B" w:rsidRDefault="0054562B" w:rsidP="0054562B">
      <w:pPr>
        <w:ind w:firstLine="559"/>
      </w:pPr>
      <w:r>
        <w:t>10) иные составные части благоустройства, предусмотренные в качестве таковых действующим законодательством и муниципальными правовыми актами Толпаровского сельского поселения.</w:t>
      </w:r>
    </w:p>
    <w:p w:rsidR="0054562B" w:rsidRDefault="0054562B" w:rsidP="0054562B">
      <w:pPr>
        <w:ind w:firstLine="559"/>
      </w:pPr>
      <w:r>
        <w:t>Применяемые в настоящих Правилах понятия, не указанные в настоящем разделе, используются в значениях, предусмотренных действующим законодательством Российской Федерации и Томской области, отдельными положениями настоящих Правил и отдельными муниципальными правовыми актами Толпаровского сельского поселения.</w:t>
      </w:r>
    </w:p>
    <w:p w:rsidR="0054562B" w:rsidRDefault="0054562B" w:rsidP="0054562B"/>
    <w:p w:rsidR="0054562B" w:rsidRDefault="0054562B" w:rsidP="0054562B">
      <w:pPr>
        <w:pStyle w:val="a8"/>
      </w:pPr>
      <w:r>
        <w:t>Статья 3. Объекты и субъекты благоустройства</w:t>
      </w:r>
    </w:p>
    <w:p w:rsidR="0054562B" w:rsidRDefault="0054562B" w:rsidP="0054562B">
      <w:pPr>
        <w:ind w:firstLine="559"/>
      </w:pPr>
      <w:r>
        <w:t>3.1. Объектами благоустройства территории Толпаровского сельского поселения являются:</w:t>
      </w:r>
    </w:p>
    <w:p w:rsidR="0054562B" w:rsidRDefault="0054562B" w:rsidP="0054562B">
      <w:pPr>
        <w:ind w:firstLine="559"/>
      </w:pPr>
      <w:r>
        <w:t>1) земельные участки (земли) находящиеся в собственности или ином законном владении Российской Федерации, Томской области, муниципального образования Толпаровское сельское поселение, иных публичных образований, не предоставленные в установленном законодательством порядке на предусмотренном законом праве юридическим и физическим лицам, занятые объектами, находящимися в собственности Российской Федерации, Томской области, муниципального образования Толпаровское сельское поселение, иных публичных образований;</w:t>
      </w:r>
    </w:p>
    <w:p w:rsidR="0054562B" w:rsidRDefault="0054562B" w:rsidP="0054562B">
      <w:pPr>
        <w:ind w:firstLine="559"/>
      </w:pPr>
      <w:r>
        <w:t>2) земельные участки (земли), находящиеся в собственности или ином законном владении юридических и физических лиц;</w:t>
      </w:r>
    </w:p>
    <w:p w:rsidR="0054562B" w:rsidRDefault="0054562B" w:rsidP="0054562B">
      <w:pPr>
        <w:ind w:firstLine="559"/>
      </w:pPr>
      <w:r>
        <w:t>3) прилегающие территории;</w:t>
      </w:r>
    </w:p>
    <w:p w:rsidR="0054562B" w:rsidRDefault="0054562B" w:rsidP="0054562B">
      <w:pPr>
        <w:ind w:firstLine="559"/>
      </w:pPr>
      <w:r>
        <w:t>4) иные территории, предусмотренные настоящими Правилами.</w:t>
      </w:r>
    </w:p>
    <w:p w:rsidR="0054562B" w:rsidRDefault="0054562B" w:rsidP="0054562B">
      <w:pPr>
        <w:ind w:firstLine="559"/>
      </w:pPr>
      <w:r>
        <w:t>3.2. Проектирование, строительство и эксплуатация объектов благоустройства различного функционального назначения должны обеспечивать требованиям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Толпаровское сельское поселение, способствовать коммуникациям и взаимодействию граждан и сообществ и формированию новых связей между ними.</w:t>
      </w:r>
    </w:p>
    <w:p w:rsidR="0054562B" w:rsidRDefault="0054562B" w:rsidP="0054562B">
      <w:pPr>
        <w:ind w:firstLine="559"/>
      </w:pPr>
      <w:r>
        <w:t>3.3. Субъектами благоустройства территории Толпаровского сельского поселения являются:</w:t>
      </w:r>
    </w:p>
    <w:p w:rsidR="0054562B" w:rsidRDefault="0054562B" w:rsidP="0054562B">
      <w:pPr>
        <w:ind w:firstLine="559"/>
      </w:pPr>
      <w:r>
        <w:t>1) Российская Федерация, Томская область в лице уполномоченных исполнительных органов государственной власти;</w:t>
      </w:r>
    </w:p>
    <w:p w:rsidR="0054562B" w:rsidRDefault="0054562B" w:rsidP="0054562B">
      <w:pPr>
        <w:ind w:firstLine="559"/>
      </w:pPr>
      <w:r>
        <w:t>2) Толпаровское сельское поселение в лице уполномоченных органов местного самоуправления;</w:t>
      </w:r>
    </w:p>
    <w:p w:rsidR="0054562B" w:rsidRDefault="0054562B" w:rsidP="0054562B">
      <w:pPr>
        <w:ind w:firstLine="559"/>
      </w:pPr>
      <w:r>
        <w:t>3) физические лица (в том числе индивидуальные предприниматели);</w:t>
      </w:r>
    </w:p>
    <w:p w:rsidR="0054562B" w:rsidRDefault="0054562B" w:rsidP="0054562B">
      <w:pPr>
        <w:ind w:firstLine="559"/>
      </w:pPr>
      <w:r>
        <w:t>4) утратил силу</w:t>
      </w:r>
    </w:p>
    <w:p w:rsidR="0054562B" w:rsidRDefault="0054562B" w:rsidP="0054562B">
      <w:pPr>
        <w:ind w:firstLine="559"/>
      </w:pPr>
      <w:r>
        <w:t>3.4. Организация благоустройства объектов благоустройства возлагается на собственников (иных законных владельцев) объектов благоустройства и (или) уполномоченных ими в установленном действующим законодательством порядке лиц.</w:t>
      </w:r>
    </w:p>
    <w:p w:rsidR="0054562B" w:rsidRDefault="0054562B" w:rsidP="0054562B">
      <w:pPr>
        <w:ind w:firstLine="559"/>
      </w:pPr>
      <w:r>
        <w:t>Физические лица (в том числе индивидуальные предприниматели), а также юридические лица независимо от организационно-правовых форм осуществляют благоустройство принадлежащих им на праве собственности или ином законном праве объектов благоустройства в соответствии с настоящими Правилами.</w:t>
      </w:r>
    </w:p>
    <w:p w:rsidR="0054562B" w:rsidRDefault="0054562B" w:rsidP="0054562B">
      <w:pPr>
        <w:ind w:firstLine="559"/>
      </w:pPr>
      <w:r>
        <w:t>Физические лица (в том числе индивидуальные предприниматели), а также юридические лица независимо от организационно-правовых форм, владеющие на праве собственности или ином законном праве зданиями (помещениями в них), строениями, сооружениями, не капитальными нестационарными объектами в случаях, предусмотренных федеральными законами или договорами (соглашениями), осуществляют благоустройство прилегающих к таким объектам территорий в соответствии с настоящими Правилами. Порядок участия физических и юридических лиц в благоустройстве прилегающих территорий определяется настоящими Правилами.</w:t>
      </w:r>
    </w:p>
    <w:p w:rsidR="0054562B" w:rsidRDefault="0054562B" w:rsidP="0054562B">
      <w:pPr>
        <w:ind w:firstLine="559"/>
      </w:pPr>
      <w:r>
        <w:t>3.5. В случае если объект благоустройства принадлежит на праве собственности либо ином законном основании двум и более лицам, то такие лица осуществляют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rsidR="0054562B" w:rsidRDefault="0054562B" w:rsidP="0054562B"/>
    <w:p w:rsidR="0054562B" w:rsidRDefault="0054562B" w:rsidP="0054562B">
      <w:pPr>
        <w:ind w:firstLine="559"/>
      </w:pPr>
      <w:r>
        <w:t>Статья 4. Порядок участия физических и юридических лиц в благоустройстве прилегающих территорий</w:t>
      </w:r>
    </w:p>
    <w:p w:rsidR="0054562B" w:rsidRDefault="0054562B" w:rsidP="0054562B">
      <w:pPr>
        <w:ind w:firstLine="559"/>
      </w:pPr>
      <w:r>
        <w:t>4.1. Физические и юридические лица участвуют в благоустройстве прилегающих территорий в порядке, предусмотренном настоящими Правилами.</w:t>
      </w:r>
    </w:p>
    <w:p w:rsidR="0054562B" w:rsidRDefault="0054562B" w:rsidP="0054562B">
      <w:pPr>
        <w:ind w:firstLine="559"/>
      </w:pPr>
      <w:r>
        <w:t>4.2. Границы прилегающих территорий определяются по длине занимаемого участка, по ширине - до края проезжей части улицы прилегающего к земельному участку;</w:t>
      </w:r>
    </w:p>
    <w:p w:rsidR="0054562B" w:rsidRDefault="0054562B" w:rsidP="0054562B">
      <w:r>
        <w:t>1) для многоквартирных жилых домов, находящихся в управлении управляющих организаций, закрепляются за организациями, уполномоченными обслуживать жилой фонд по периметру в пределах 50 метров от жилого дома, при отсутствии соседних землепользователей. При отсутствии управляющей организации территория закрепляется за коллективом собственников (нанимателей) жилья данного жилого дома.</w:t>
      </w:r>
    </w:p>
    <w:p w:rsidR="0054562B" w:rsidRDefault="0054562B" w:rsidP="0054562B">
      <w:r>
        <w:t>2) для многоквартирных жилых домов, товариществ собственников жилья (ТСЖ), ведомственных домов - ТСЖ и балансодержателями ведомственного жилого фонда или организациями, уполномоченными обслуживать жилой фонд по периметру в пределах 50 метров от жилого дома, при отсутствии соседних землепользователей.</w:t>
      </w:r>
    </w:p>
    <w:p w:rsidR="0054562B" w:rsidRDefault="0054562B" w:rsidP="0054562B">
      <w:r>
        <w:t>3) для учреждений социальной сферы (школы, дошкольные учреждения, учреждения культуры, здравоохранения, физкультуры и спорта) закрепляются участки в пределах землеотвода, а также прилегающие территории шириной 15 метров по периметру при отсутствии соседних землепользователей.</w:t>
      </w:r>
    </w:p>
    <w:p w:rsidR="0054562B" w:rsidRDefault="0054562B" w:rsidP="0054562B">
      <w:r>
        <w:t>4) для предприятий промышленности, торговли, общественного питания, транспорта, заправочных станций - участки в пределах землеотвода, а также прилегающая территория шириной 50 метров по периметру при отсутствии соседних землепользователей.</w:t>
      </w:r>
    </w:p>
    <w:p w:rsidR="0054562B" w:rsidRDefault="0054562B" w:rsidP="0054562B">
      <w:r>
        <w:t>5) для частных домовладений - участки в границах землеотвода, а также прилегающая территория шириной до 25 м по периметру при отсутствии соседних землепользователей, а со стороны улицы - до придорожного бордюрного камня, либо края дорожного полотна.</w:t>
      </w:r>
    </w:p>
    <w:p w:rsidR="0054562B" w:rsidRDefault="0054562B" w:rsidP="0054562B">
      <w:r>
        <w:t>6) для предприятий мелкорозничной торговли (ларьки, киоски, павильоны, летние кафе и другие объекты временной  уличной торговли) - шириной 50 метров по периметру при отсутствии соседних землепользователей</w:t>
      </w:r>
    </w:p>
    <w:p w:rsidR="0054562B" w:rsidRDefault="0054562B" w:rsidP="0054562B">
      <w:r>
        <w:t>7) для гаражных кооперативов - земельные участки в пределах землеотвода  и 50-метров прилегающей территории по периметру, при отсутствии смежных землепользователей.</w:t>
      </w:r>
    </w:p>
    <w:p w:rsidR="0054562B" w:rsidRDefault="0054562B" w:rsidP="0054562B">
      <w:pPr>
        <w:ind w:firstLine="559"/>
      </w:pPr>
      <w:r>
        <w:t>8) для строительных площадок - территория не менее 15 метров от ограждения стройки по всему периметру;</w:t>
      </w:r>
    </w:p>
    <w:p w:rsidR="0054562B" w:rsidRDefault="0054562B" w:rsidP="0054562B">
      <w:r>
        <w:t>9) для отдельно стоящих производственных сооружений коммунального назначения (ЦТП, ТП, ВЗУ, КНС и т.п.) - за организациями, в ведение которых они находятся в пределах 15 м от стен сооружения или ограждения участка, при отсутствии смежных землепользователей.</w:t>
      </w:r>
    </w:p>
    <w:p w:rsidR="0054562B" w:rsidRDefault="0054562B" w:rsidP="0054562B">
      <w:r>
        <w:t>10) для контейнерных площадок прилегающая территория в радиусе 15 м - за владельцами площадок или организаций, обслуживающих данные площадки, при отсутствии смежных пользователей.</w:t>
      </w:r>
    </w:p>
    <w:p w:rsidR="0054562B" w:rsidRDefault="0054562B" w:rsidP="0054562B">
      <w:r>
        <w:t>11) для отдельно стоящих опор ЛЭП (линий электропередач), закрепленных за предприятиями (учреждениями) в пределах полосы отвода, но не менее 10 метров по периметру от бетонного основания конструкции.</w:t>
      </w:r>
    </w:p>
    <w:p w:rsidR="0054562B" w:rsidRDefault="0054562B" w:rsidP="0054562B">
      <w:r>
        <w:t>12) для наземных инженерных сетей и сооружений, закрепленных за предприятиями (учреждений) на расстоянии не менее 5-х метров в каждую сторону от наземной инженерной сети либо технических сооружений, в которых находятся инженерные сети при отсутствии соседних землепользователей.</w:t>
      </w:r>
    </w:p>
    <w:p w:rsidR="0054562B" w:rsidRDefault="0054562B" w:rsidP="0054562B">
      <w:r>
        <w:t>13) для опор низковольтных воздушных линий и уличного освещения, закрепленных за предприятиями (учреждениями) по периметру вокруг опор, не менее 2 метров от центра столбов.</w:t>
      </w:r>
    </w:p>
    <w:p w:rsidR="0054562B" w:rsidRDefault="0054562B" w:rsidP="0054562B">
      <w:r>
        <w:t>14) для кладбища - за организацией, осуществляющей обслуживание объекта, в пределах землеотвода и 25 метровой прилегающей территории, а со стороны улицы - до проезжей части автодороги.</w:t>
      </w:r>
    </w:p>
    <w:p w:rsidR="0054562B" w:rsidRDefault="0054562B" w:rsidP="0054562B">
      <w:pPr>
        <w:ind w:firstLine="559"/>
      </w:pPr>
      <w:r>
        <w:t>4.3. Обязательства юридических и физических лиц по благоустройству определенных в соответствии с настоящими Правилами прилегающих территорий возникают по основаниям, предусмотренным действующим законодательством, в том числе в результате заключения юридическими и физическими лицами с Администрацией в установленном законом порядке соглашений о благоустройстве прилегающих территорий.</w:t>
      </w:r>
    </w:p>
    <w:p w:rsidR="0054562B" w:rsidRDefault="0054562B" w:rsidP="0054562B">
      <w:pPr>
        <w:ind w:firstLine="559"/>
      </w:pPr>
      <w:r>
        <w:t>4.4. На основании соглашений, заключаемых между Администрацией и субъектами благоустройства в соответствии с действующим гражданским законодательством Российской Федерации, за физическими лицами, в том числе зарегистрированными в качестве индивидуального предпринимателя, и юридическими лицами могут быть дополнительно закреплены объекты благоустройства, указанные в подпункте 1 пункта 3.1 настоящих Правил и не отнесенные в соответствии с настоящими Правилами к прилегающим территориям.</w:t>
      </w:r>
    </w:p>
    <w:p w:rsidR="0054562B" w:rsidRDefault="0054562B" w:rsidP="0054562B"/>
    <w:p w:rsidR="0054562B" w:rsidRDefault="0054562B" w:rsidP="0054562B">
      <w:pPr>
        <w:ind w:firstLine="559"/>
      </w:pPr>
      <w:r>
        <w:t>Статья 5. Содержание и уборка прилегающих территорий</w:t>
      </w:r>
    </w:p>
    <w:p w:rsidR="0054562B" w:rsidRDefault="0054562B" w:rsidP="0054562B">
      <w:pPr>
        <w:ind w:firstLine="559"/>
      </w:pPr>
      <w:r>
        <w:t>5.1. На территории Толпаровского сельского поселения должны содержаться в чистоте и исправном состоянии все объекты благоустройства.</w:t>
      </w:r>
    </w:p>
    <w:p w:rsidR="0054562B" w:rsidRDefault="0054562B" w:rsidP="0054562B">
      <w:pPr>
        <w:ind w:firstLine="559"/>
      </w:pPr>
      <w:r>
        <w:t>5.2. Основные требования к благоустройству территорий Толпаровского сельского поселения:</w:t>
      </w:r>
    </w:p>
    <w:p w:rsidR="0054562B" w:rsidRDefault="0054562B" w:rsidP="0054562B">
      <w:pPr>
        <w:ind w:firstLine="559"/>
      </w:pPr>
      <w:r>
        <w:t>1) организация благоустройства территорий Толпаровского сельского поселения в любое время года включает:</w:t>
      </w:r>
    </w:p>
    <w:p w:rsidR="0054562B" w:rsidRDefault="0054562B" w:rsidP="0054562B">
      <w:pPr>
        <w:ind w:firstLine="559"/>
      </w:pPr>
      <w:r>
        <w:t>а) регулярную уборку;</w:t>
      </w:r>
    </w:p>
    <w:p w:rsidR="0054562B" w:rsidRDefault="0054562B" w:rsidP="0054562B">
      <w:pPr>
        <w:ind w:firstLine="559"/>
      </w:pPr>
      <w:r>
        <w:t>б) обеспечение накопления, сбора и вывоза отходов с территорий (в предусмотренных настоящими Правилами случаях - с прилегающей территории) в соответствии с действующим законодательством, наличие и содержание в соответствии с требованиями настоящих Правил контейнеров (бункеров), урн для мусора, контейнерных площадок и площадок сбора крупногабаритных отходов;</w:t>
      </w:r>
    </w:p>
    <w:p w:rsidR="0054562B" w:rsidRDefault="0054562B" w:rsidP="0054562B">
      <w:pPr>
        <w:ind w:firstLine="559"/>
      </w:pPr>
      <w:proofErr w:type="gramStart"/>
      <w:r>
        <w:t>в</w:t>
      </w:r>
      <w:proofErr w:type="gramEnd"/>
      <w:r>
        <w:t>) осуществление содержания и ремонта фасадов зданий, строений, сооружений, нежилых помещений, объектов незавершенного строительства, не капитальных нестационарных объектов, расположенных на территории (в предусмотренных настоящими Правилами случаях - на прилегающей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настоящими Правилами и муниципальными правовыми актами;</w:t>
      </w:r>
    </w:p>
    <w:p w:rsidR="0054562B" w:rsidRDefault="0054562B" w:rsidP="0054562B">
      <w:pPr>
        <w:ind w:firstLine="559"/>
      </w:pPr>
      <w:r>
        <w:t>г) уборку и прочистку расположенных на территории (в предусмотренных настоящими Правилами случаях - на прилегающей территории) и находящихся во владении и (или) пользовании субъекта благоустройства канав, труб, трубопроводов, дренажей, предназначенных для отвода грунтовых и поверхностных вод;</w:t>
      </w:r>
    </w:p>
    <w:p w:rsidR="0054562B" w:rsidRDefault="0054562B" w:rsidP="0054562B">
      <w:pPr>
        <w:ind w:firstLine="559"/>
      </w:pPr>
      <w:r>
        <w:t>д) обеспечение наличия на фасаде здания, сооружения знаков адресации с указанием номера здания, сооружения и наименования улицы;</w:t>
      </w:r>
    </w:p>
    <w:p w:rsidR="0054562B" w:rsidRDefault="0054562B" w:rsidP="0054562B">
      <w:pPr>
        <w:ind w:firstLine="559"/>
      </w:pPr>
      <w:r>
        <w:t>е) проведение земляных и строительных работ в соответствии с требованиями, предусмотренными действующим законодательством, настоящими Правилами и муниципальными правовыми актами;</w:t>
      </w:r>
    </w:p>
    <w:p w:rsidR="0054562B" w:rsidRDefault="0054562B" w:rsidP="0054562B">
      <w:pPr>
        <w:ind w:firstLine="559"/>
      </w:pPr>
      <w:r>
        <w:t>ж) проведение работ по посадке, содержанию, а в случае необходимости - сносу зеленых насаждений и компенсационной посадке зеленых насаждений на территории (в предусмотренных настоящими Правилами случаях - на прилегающей территории) в соответствии с настоящими Правилами и муниципальными правовыми актами;</w:t>
      </w:r>
    </w:p>
    <w:p w:rsidR="0054562B" w:rsidRDefault="0054562B" w:rsidP="0054562B">
      <w:pPr>
        <w:ind w:firstLine="559"/>
      </w:pPr>
      <w:proofErr w:type="gramStart"/>
      <w:r>
        <w:t>з</w:t>
      </w:r>
      <w:proofErr w:type="gramEnd"/>
      <w:r>
        <w:t>) в предусмотренных законом случаях осуществление установки (строительства) и поддержание в нормативном состоянии объектов (сооружений), обеспечивающих беспрепятственный доступ инвалидов к расположенным на территории (в предусмотренных настоящими Правилами случаях - на прилегающей территории) и принадлежащим субъекту благоустройства объектам;</w:t>
      </w:r>
    </w:p>
    <w:p w:rsidR="0054562B" w:rsidRDefault="0054562B" w:rsidP="0054562B">
      <w:pPr>
        <w:ind w:firstLine="559"/>
      </w:pPr>
      <w:r>
        <w:t>и) обеспечение беспрепятственного доступа к узлам управления инженерными сетями, источникам пожарного водоснабжения;</w:t>
      </w:r>
    </w:p>
    <w:p w:rsidR="0054562B" w:rsidRDefault="0054562B" w:rsidP="0054562B">
      <w:pPr>
        <w:ind w:firstLine="559"/>
      </w:pPr>
      <w:r>
        <w:t>к) обеспечение наружного освещения территории (в предусмотренных настоящими Правилами случаях - прилегающей территории), а также наличия архитектурно-художественной подсветки в случаях, предусмотренных действующим законодательством, настоящими Правилами и муниципальными правовыми актами;</w:t>
      </w:r>
    </w:p>
    <w:p w:rsidR="0054562B" w:rsidRDefault="0054562B" w:rsidP="0054562B">
      <w:pPr>
        <w:ind w:firstLine="559"/>
      </w:pPr>
      <w:r>
        <w:t>л) содержание, текущий и капитальный ремонт малых архитектурных форм;</w:t>
      </w:r>
    </w:p>
    <w:p w:rsidR="0054562B" w:rsidRDefault="0054562B" w:rsidP="0054562B">
      <w:pPr>
        <w:ind w:firstLine="559"/>
      </w:pPr>
      <w:r>
        <w:t>м) содержание, текущий и капитальный ремонт пешеходных коммуникаций и транспортных проездов, расположенных в границах территории, подлежащей благоустройству силами соответствующего субъекта благоустройства;</w:t>
      </w:r>
    </w:p>
    <w:p w:rsidR="0054562B" w:rsidRDefault="0054562B" w:rsidP="0054562B">
      <w:pPr>
        <w:ind w:firstLine="559"/>
      </w:pPr>
      <w:r>
        <w:t>н) выполнение иных обязательных работ по благоустройству территории Толпаровского сельского поселения, предусмотренных действующим законодательством, настоящими Правилами и муниципальными правовыми актами;</w:t>
      </w:r>
    </w:p>
    <w:p w:rsidR="0054562B" w:rsidRDefault="0054562B" w:rsidP="0054562B">
      <w:pPr>
        <w:ind w:firstLine="559"/>
      </w:pPr>
      <w:r>
        <w:t>2) при организации благоустройства территорий Толпаровского сельского поселения в летний период также должны осуществляться следующие работы:</w:t>
      </w:r>
    </w:p>
    <w:p w:rsidR="0054562B" w:rsidRDefault="0054562B" w:rsidP="0054562B">
      <w:pPr>
        <w:ind w:firstLine="559"/>
      </w:pPr>
      <w:r>
        <w:t>а) покос сорных и карантинных трав. Высота скашиваемых сорных и карантинных трав на территории не должна превышать 15 сантиметров от поверхности земли;</w:t>
      </w:r>
    </w:p>
    <w:p w:rsidR="0054562B" w:rsidRDefault="0054562B" w:rsidP="0054562B">
      <w:pPr>
        <w:ind w:firstLine="559"/>
      </w:pPr>
      <w:r>
        <w:t>б) поливка и мойка тротуаров;</w:t>
      </w:r>
    </w:p>
    <w:p w:rsidR="0054562B" w:rsidRDefault="0054562B" w:rsidP="0054562B">
      <w:pPr>
        <w:ind w:firstLine="559"/>
      </w:pPr>
      <w:r>
        <w:t>в) ежедневное подметание дорожных покрытий, тротуаров в границах территории (в предусмотренных настоящими Правилами случаях - прилегающей территории) механизированным или ручным способом;</w:t>
      </w:r>
    </w:p>
    <w:p w:rsidR="0054562B" w:rsidRDefault="0054562B" w:rsidP="0054562B">
      <w:pPr>
        <w:ind w:firstLine="559"/>
      </w:pPr>
      <w:r>
        <w:t>г) выполнение иных работ, предусмотренных действующим законодательством, настоящими Правилами и муниципальными правовыми актами;</w:t>
      </w:r>
    </w:p>
    <w:p w:rsidR="0054562B" w:rsidRDefault="0054562B" w:rsidP="0054562B">
      <w:pPr>
        <w:ind w:firstLine="559"/>
      </w:pPr>
      <w:r>
        <w:t>3) при организации благоустройства территорий Толпаровского сельского поселения в зимний период также должны осуществляться следующие работы:</w:t>
      </w:r>
    </w:p>
    <w:p w:rsidR="0054562B" w:rsidRDefault="0054562B" w:rsidP="0054562B">
      <w:pPr>
        <w:ind w:firstLine="559"/>
      </w:pPr>
      <w:r>
        <w:t>а) территории (в предусмотренных настоящими Правилами случаях - прилегающие территории) подлежат регулярной очистке от снега и льда. Снежная масса, счищаемая с территории,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соответствующего объекта, производится с учетом обеспечения возможности отвода талых вод в период таяния снега;</w:t>
      </w:r>
    </w:p>
    <w:p w:rsidR="0054562B" w:rsidRDefault="0054562B" w:rsidP="0054562B">
      <w:pPr>
        <w:ind w:firstLine="559"/>
      </w:pPr>
      <w:r>
        <w:t>б) расположенные на территориях (в предусмотренных настоящими Правилами случаях - на прилегающих территориях) тротуары, пешеходные дорожки, места стоянки транспортных средств очищаются от свежевыпавшего снега, уплотненного снега, снежно-ледяных образований, в том числе наледи, до усовершенствованного покрытия.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54562B" w:rsidRDefault="0054562B" w:rsidP="0054562B">
      <w:pPr>
        <w:ind w:firstLine="559"/>
      </w:pPr>
      <w:proofErr w:type="gramStart"/>
      <w:r>
        <w:t>в</w:t>
      </w:r>
      <w:proofErr w:type="gramEnd"/>
      <w:r>
        <w:t>) снежная масса, счищаемая с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может складироваться в границах территорий в местах, не препятствующих свободному движению пешеходов и проезду транспортных средств. Повреждение зеленых насаждений, расположенных на территориях (в предусмотренных настоящими Правилами случаях - на прилегающих территориях), при складировании снежных масс не допускается. При невозможности складирования в указанных местах снежная масса подлежит вывозу. Вывоз снежной массы производится по мере необходимости в зависимости от интенсивности снегопада, но не позднее десяти суток после окончания снегоочистки;</w:t>
      </w:r>
    </w:p>
    <w:p w:rsidR="0054562B" w:rsidRDefault="0054562B" w:rsidP="0054562B">
      <w:pPr>
        <w:ind w:firstLine="559"/>
      </w:pPr>
      <w:r>
        <w:t>г) уборка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покрытых уплотненным снегом, снежно-ледяными образованиями, производится механизированным способом или вручную. Уборка образовавшегося скола уплотненного снега, снежно-ледяных образований производится одновременно со скалыванием или немедленно по его окончании путем вывоза на специализированные площадки размещения снега и льда;</w:t>
      </w:r>
    </w:p>
    <w:p w:rsidR="0054562B" w:rsidRDefault="0054562B" w:rsidP="0054562B">
      <w:pPr>
        <w:ind w:firstLine="559"/>
      </w:pPr>
      <w:r>
        <w:t>д) при уборке территорий (в предусмотренных настоящими Правилами случаях - прилегающих территорий) в первую очередь должны быть расчищены тротуары и пешеходные дорожки, проезды во дворы и подъезды к контейнерным площадкам, контейнерам (бункерам) сбора отходов, площадкам сбора крупногабаритных отходов и пожарным гидрантам;</w:t>
      </w:r>
    </w:p>
    <w:p w:rsidR="0054562B" w:rsidRDefault="0054562B" w:rsidP="0054562B">
      <w:pPr>
        <w:ind w:firstLine="559"/>
      </w:pPr>
      <w:r>
        <w:t>е) очистка от снега и удаление ледяных образований с крыш, карнизов, балконов, лоджий, водосточных труб, элементов фасадов зданий и строений (в том числе некапитальных) производится по мере их образования собственниками (владельцами) данных объектов с предварительной установкой ограждений на опасных участках и принятием других охранных мероприятий, обеспечивающих безопасность. Очистка крыш и козырьков зданий от снега и удаление ледяных образований должны производиться не реже одного раза в месяц, от сосулек - по мере необходимости в зависимости от погодных условий. Наличие на конструктивных элементах крыши слоя снега свыше 10 сантиметров и сосулек при наступлении оттепели на сторонах, выходящих на пешеходную зону, не допускается;</w:t>
      </w:r>
    </w:p>
    <w:p w:rsidR="0054562B" w:rsidRDefault="0054562B" w:rsidP="0054562B">
      <w:pPr>
        <w:ind w:firstLine="559"/>
      </w:pPr>
      <w:r>
        <w:t>ж) при сбрасывании снега и ледяных образований обеспечивается безопасность пешеходов, транспортных средств, сохранность зеленых насаждений, воздушных линий уличного освещения и связи и иных элементов внешнего благоустройства и озеленения. При невозможности складирования в указанных местах снежная масса подлежит вывозу. Сброшенный снег и ледяные образования подлежат складированию на территории, а в случае невозможности указанного складирования либо невозможности обеспечения отвода талых вод в период таяния снега подлежат вывозу для размещения в местах, определяемых в соответствии с настоящими Правилами, в течение суток;</w:t>
      </w:r>
    </w:p>
    <w:p w:rsidR="0054562B" w:rsidRDefault="0054562B" w:rsidP="0054562B">
      <w:pPr>
        <w:ind w:firstLine="559"/>
      </w:pPr>
      <w:r>
        <w:t>з) вывоз снега и ледяных образований с территорий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указанных объектов.</w:t>
      </w:r>
    </w:p>
    <w:p w:rsidR="0054562B" w:rsidRDefault="0054562B" w:rsidP="0054562B">
      <w:pPr>
        <w:ind w:firstLine="559"/>
      </w:pPr>
      <w:r>
        <w:t>5.2. Субъекты благоустройства обязаны:</w:t>
      </w:r>
    </w:p>
    <w:p w:rsidR="0054562B" w:rsidRDefault="0054562B" w:rsidP="0054562B">
      <w:pPr>
        <w:ind w:firstLine="559"/>
      </w:pPr>
      <w:r>
        <w:t>1) соблюдать чистоту и порядок на всей территории Толпаровского сельского поселения в соответствии с настоящими Правилами;</w:t>
      </w:r>
    </w:p>
    <w:p w:rsidR="0054562B" w:rsidRDefault="0054562B" w:rsidP="0054562B">
      <w:pPr>
        <w:ind w:firstLine="559"/>
      </w:pPr>
      <w:r>
        <w:t>2) осуществлять благоустройство (включая своевременную и качественную очистку и уборку) объектов благоустройства, в том числе в предусмотренных настоящими Правилами случаях - прилегающих и иных территорий, в соответствии с настоящими Правилами и иными муниципальными правовыми актами.</w:t>
      </w:r>
    </w:p>
    <w:p w:rsidR="0054562B" w:rsidRDefault="0054562B" w:rsidP="0054562B">
      <w:pPr>
        <w:ind w:firstLine="559"/>
      </w:pPr>
      <w:r>
        <w:t>5.3. На территории Толпаровского сельского поселения запрещается:</w:t>
      </w:r>
    </w:p>
    <w:p w:rsidR="0054562B" w:rsidRDefault="0054562B" w:rsidP="0054562B">
      <w:pPr>
        <w:ind w:firstLine="559"/>
      </w:pPr>
      <w:r>
        <w:t>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 использовать придомовые и прилегающие территории в целях складирования и хранения дров, угля, пиломатериала, песка и т.д., кроме случаев складирования на срок не более 10 дней дров, угля, сена, пиломатериала. А с разрешения Администрации, по письменному заявлению на более длительный срок;</w:t>
      </w:r>
    </w:p>
    <w:p w:rsidR="0054562B" w:rsidRDefault="0054562B" w:rsidP="0054562B">
      <w:pPr>
        <w:ind w:firstLine="559"/>
      </w:pPr>
      <w:r>
        <w:t>2) размещение транспортных средств на газонах, иных объектах озеленения, детских и спортивных площадках;</w:t>
      </w:r>
    </w:p>
    <w:p w:rsidR="0054562B" w:rsidRDefault="0054562B" w:rsidP="0054562B">
      <w:pPr>
        <w:ind w:firstLine="559"/>
      </w:pPr>
      <w:r>
        <w:t>3) сжигание отходов, уличного смета, мусора, листьев, скошенной травы, порубочных остатков, упаковочной тары;</w:t>
      </w:r>
    </w:p>
    <w:p w:rsidR="0054562B" w:rsidRDefault="0054562B" w:rsidP="0054562B">
      <w:pPr>
        <w:ind w:firstLine="559"/>
      </w:pPr>
      <w:r>
        <w:t>4) выдвижение или перемещение на проезжую часть улиц, дорог и проездов снежных масс, снежно-ледяных образований, льда с территории внутриквартальных проездов, дворовых территорий, территорий административных объектов, объектов социальной сферы, объектов торговли, общественного питания, с территорий индивидуальной жилой застройки, строительных площадок, территорий гаражных кооперативов, автомобильных парковок, стоянок, зеленых насаждений и иных объектов благоустройства, предусмотренных настоящими Правилами;</w:t>
      </w:r>
    </w:p>
    <w:p w:rsidR="0054562B" w:rsidRDefault="0054562B" w:rsidP="0054562B">
      <w:pPr>
        <w:ind w:firstLine="559"/>
      </w:pPr>
      <w:r>
        <w:t>5) загромождение проезжей части улиц, дорог и проездов при производстве земляных и строительных работ;</w:t>
      </w:r>
    </w:p>
    <w:p w:rsidR="0054562B" w:rsidRDefault="0054562B" w:rsidP="0054562B">
      <w:pPr>
        <w:ind w:firstLine="559"/>
      </w:pPr>
      <w:r>
        <w:t>6) производство земляных работ без необходимых разрешительных документов, предусмотренных настоящими Правилами и муниципальными правовыми актами или с нарушением установленных настоящими Правилами требований;</w:t>
      </w:r>
    </w:p>
    <w:p w:rsidR="0054562B" w:rsidRDefault="0054562B" w:rsidP="0054562B">
      <w:pPr>
        <w:ind w:firstLine="559"/>
      </w:pPr>
      <w:r>
        <w:t>7) осуществление ремонта и содержания фасадов зданий, сооружений, не капитальных нестационарных объектов с нарушением требований, установленных настоящими Правилами и муниципальными правовыми актами;</w:t>
      </w:r>
    </w:p>
    <w:p w:rsidR="0054562B" w:rsidRDefault="0054562B" w:rsidP="0054562B">
      <w:pPr>
        <w:ind w:firstLine="559"/>
      </w:pPr>
      <w:r>
        <w:t>8) осуществление сноса, подрезки, пересадки зеленых насаждений с нарушением требований, установленных настоящими Правилами и муниципальными правовыми актами;</w:t>
      </w:r>
    </w:p>
    <w:p w:rsidR="0054562B" w:rsidRDefault="0054562B" w:rsidP="0054562B">
      <w:pPr>
        <w:ind w:firstLine="559"/>
      </w:pPr>
      <w:r>
        <w:t>9) засорение канализационных, водопроводных колодцев и других инженерных коммуникаций; осуществление сброса воды и сточных вод в водопроводные, канализационные, дренажные, ливневые колодцы и трубопроводы, а также в других неустановленных местах;</w:t>
      </w:r>
    </w:p>
    <w:p w:rsidR="0054562B" w:rsidRDefault="0054562B" w:rsidP="0054562B">
      <w:pPr>
        <w:ind w:firstLine="559"/>
      </w:pPr>
      <w:r>
        <w:t>10) осуществление ремонта и мойки транспортных средств в неустановленных местах;</w:t>
      </w:r>
    </w:p>
    <w:p w:rsidR="0054562B" w:rsidRDefault="0054562B" w:rsidP="0054562B">
      <w:pPr>
        <w:ind w:firstLine="559"/>
      </w:pPr>
      <w:r>
        <w:t>11) установка металлических гаражей и иных не капитальных нестационарных объектов, ограждений территории с нарушением требований, установленных настоящими Правилами и иными муниципальными правовыми актами (за исключением не капитальных нестационарных объектов, в отношении которых действующим законодательством установлены специальные правила размещения как с предоставлением, так и без предоставления земельного участка);</w:t>
      </w:r>
    </w:p>
    <w:p w:rsidR="0054562B" w:rsidRDefault="0054562B" w:rsidP="0054562B">
      <w:pPr>
        <w:ind w:firstLine="559"/>
      </w:pPr>
      <w:r>
        <w:t>12) осуществление самовольного перекрытия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54562B" w:rsidRDefault="0054562B" w:rsidP="0054562B">
      <w:pPr>
        <w:ind w:firstLine="559"/>
      </w:pPr>
      <w:r>
        <w:t>13) осуществление самовольного подключения хозяйственно-бытовой канализации в дренажную сеть и сеть ливневой канализации;</w:t>
      </w:r>
    </w:p>
    <w:p w:rsidR="0054562B" w:rsidRDefault="0054562B" w:rsidP="0054562B">
      <w:pPr>
        <w:ind w:firstLine="559"/>
      </w:pPr>
      <w:r>
        <w:t>14) осуществление выпаса (выгула) домашних животных в неустановленных местах;</w:t>
      </w:r>
    </w:p>
    <w:p w:rsidR="0054562B" w:rsidRDefault="0054562B" w:rsidP="0054562B">
      <w:pPr>
        <w:ind w:firstLine="559"/>
      </w:pPr>
      <w:r>
        <w:t>15) размещение объявлений и иной информации в неустановленных местах, а также нанесение рисунков и надписей на здания, строения, сооружения, инженерные коммуникации, другие элементы благоустройства;</w:t>
      </w:r>
    </w:p>
    <w:p w:rsidR="0054562B" w:rsidRDefault="0054562B" w:rsidP="0054562B">
      <w:pPr>
        <w:ind w:firstLine="559"/>
      </w:pPr>
      <w:r>
        <w:t>16) обнажение корней деревьев на расстоянии ближе 1,5 метров от ствола, засыпка корневой шейки деревьев землей, строительным мусором и иными инертными материалами;</w:t>
      </w:r>
    </w:p>
    <w:p w:rsidR="0054562B" w:rsidRDefault="0054562B" w:rsidP="0054562B">
      <w:pPr>
        <w:ind w:firstLine="559"/>
      </w:pPr>
      <w:r>
        <w:t>17) использование малых архитектурных форм, размещенных на территориях общего пользования, не по назначению (функциональному или художественно-декоративному).</w:t>
      </w:r>
    </w:p>
    <w:p w:rsidR="0054562B" w:rsidRDefault="0054562B" w:rsidP="0054562B"/>
    <w:p w:rsidR="0054562B" w:rsidRDefault="0054562B" w:rsidP="0054562B">
      <w:pPr>
        <w:ind w:firstLine="559"/>
      </w:pPr>
      <w:r>
        <w:t>Статья 6. Организации благоустройства придомовых территорий, территорий индивидуальных жилых.</w:t>
      </w:r>
    </w:p>
    <w:p w:rsidR="0054562B" w:rsidRDefault="0054562B" w:rsidP="0054562B">
      <w:pPr>
        <w:ind w:firstLine="559"/>
      </w:pPr>
      <w:r>
        <w:t>6.1. Организация благоустройства эксплуатации придомовых территорий, территорий индивидуальных жилых домов осуществляется субъектами благоустройства или уполномоченными ими лицами в соответствии с действующим законодательством, настоящими Правилами и муниципальными правовыми актами.</w:t>
      </w:r>
    </w:p>
    <w:p w:rsidR="0054562B" w:rsidRDefault="0054562B" w:rsidP="0054562B">
      <w:pPr>
        <w:ind w:firstLine="559"/>
      </w:pPr>
      <w:r>
        <w:t>6.2. Содержание и уборка придомовых территорий, помимо выполнения требований, предусмотренных статьей 5 настоящих Правил, также включает:</w:t>
      </w:r>
    </w:p>
    <w:p w:rsidR="0054562B" w:rsidRDefault="0054562B" w:rsidP="0054562B">
      <w:pPr>
        <w:ind w:firstLine="559"/>
      </w:pPr>
      <w:r>
        <w:t>1) организацию выпаса (выгула) домашних животных исключительно в местах, определенных в соответствии с действующим законодательством;</w:t>
      </w:r>
    </w:p>
    <w:p w:rsidR="0054562B" w:rsidRDefault="0054562B" w:rsidP="0054562B">
      <w:pPr>
        <w:ind w:firstLine="559"/>
      </w:pPr>
      <w:r>
        <w:t>2) осуществление осмотров придомовой территории с целью установления возможных причин возникновения дефектов расположенных в ее границах подъездов, проездов, тротуаров, дорожек, мостков, малых архитектурных форм и т.п., принимать меры по их устранению.</w:t>
      </w:r>
    </w:p>
    <w:p w:rsidR="0054562B" w:rsidRDefault="0054562B" w:rsidP="0054562B">
      <w:pPr>
        <w:ind w:firstLine="559"/>
      </w:pPr>
      <w:r>
        <w:t>6.3. Содержание и уборка территорий индивидуальных жилых домов, помимо выполнения требований, предусмотренных статьей 5 настоящих Правил, также включает:</w:t>
      </w:r>
    </w:p>
    <w:p w:rsidR="0054562B" w:rsidRDefault="0054562B" w:rsidP="0054562B">
      <w:pPr>
        <w:ind w:firstLine="559"/>
      </w:pPr>
      <w:r>
        <w:t>1) обеспечение в не канализованных индивидуальных жилых домах содержания в чистоте дворовых туалетов, производство их дезинфекции;</w:t>
      </w:r>
    </w:p>
    <w:p w:rsidR="0054562B" w:rsidRDefault="0054562B" w:rsidP="0054562B">
      <w:pPr>
        <w:ind w:firstLine="559"/>
      </w:pPr>
      <w:r>
        <w:t>2) оборудование и очистка водоотводных канав и труб, обеспечение пропуска ливневых и талых вод;</w:t>
      </w:r>
    </w:p>
    <w:p w:rsidR="0054562B" w:rsidRDefault="0054562B" w:rsidP="0054562B">
      <w:pPr>
        <w:ind w:firstLine="559"/>
      </w:pPr>
      <w:r>
        <w:t>3) регулярная (по мере заполнения) очистка выгребных ям (вывоз сточных вод), недопущение выхода на рельеф сточных вод.</w:t>
      </w:r>
    </w:p>
    <w:p w:rsidR="0054562B" w:rsidRDefault="0054562B" w:rsidP="0054562B">
      <w:pPr>
        <w:ind w:firstLine="559"/>
      </w:pPr>
      <w:r>
        <w:t>6.4. Содержание и уборка придомовых территорий в зимний период, помимо выполнения требований, предусмотренных статьей 5 настоящих Правил, осуществляется с учетом следующего:</w:t>
      </w:r>
    </w:p>
    <w:p w:rsidR="0054562B" w:rsidRDefault="0054562B" w:rsidP="0054562B">
      <w:pPr>
        <w:ind w:firstLine="559"/>
      </w:pPr>
      <w:r>
        <w:t>1) входящие в состав придомовой (в предусмотренных настоящими Правилами случаях - прилегающей) территории, дворовые территории многоквартирных домов, тротуары, пешеходные дорожки и части территорий внутриквартальных проездов очищаются от свежевыпавшего снега, уплотненного снега, снежно-ледяных образований, в том числе наледи, до усовершенствованного покрытия, а в случае невозможности очистки до усовершенствованного покрытия (в связи с высокой вероятностью его повреждения) - с оставлением слоев снега, не превышающих 3 сантиметров от поверхности усовершенствованного покрытия, для его последующего уплотнения.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54562B" w:rsidRDefault="0054562B" w:rsidP="0054562B">
      <w:pPr>
        <w:ind w:firstLine="559"/>
      </w:pPr>
      <w:r>
        <w:t>2) ликвидация наледи (гололеда) производится путем обработки тротуаров и дворовых территорий песком (песочно-соляной смесью). В первую очередь обрабатываются выходы из подъездов многоквартирных домов, тротуары и дворовые переходы с уклонами и спусками и участки с интенсивным пешеходным движением;</w:t>
      </w:r>
    </w:p>
    <w:p w:rsidR="0054562B" w:rsidRDefault="0054562B" w:rsidP="0054562B">
      <w:pPr>
        <w:ind w:firstLine="559"/>
      </w:pPr>
      <w:r>
        <w:t>3) складирование снежной массы на придомовых территориях производится с учетом обеспечения возможности отвода талых вод в период таяния снега;</w:t>
      </w:r>
    </w:p>
    <w:p w:rsidR="0054562B" w:rsidRDefault="0054562B" w:rsidP="0054562B">
      <w:pPr>
        <w:ind w:firstLine="559"/>
      </w:pPr>
      <w:r>
        <w:t>4) очистка от снега и удаление ледяных образований с крыш, карнизов, водосточных труб, элементов фасадов многоквартирных домов (в том числе козырьков над входами) производится по мере их образования обслуживающими организациями с предварительной установкой ограждений на опасных участках и принятием других охранных мероприятий, обеспечивающих безопасность. При выборе собственниками непосредственного способа управления работы выполняются собственниками самостоятельно, либо с привлечением третьих лиц на основании гражданского правового договора;</w:t>
      </w:r>
    </w:p>
    <w:p w:rsidR="0054562B" w:rsidRDefault="0054562B" w:rsidP="0054562B">
      <w:pPr>
        <w:ind w:firstLine="559"/>
      </w:pPr>
      <w:r>
        <w:t>5) вывоз снега и ледяных образований с придомовых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обслуживающими организациями, а при непосредственном способе управления собственниками, в том числе путем заключения соответствующих договоров со специализированными организациями;</w:t>
      </w:r>
    </w:p>
    <w:p w:rsidR="0054562B" w:rsidRDefault="0054562B" w:rsidP="0054562B">
      <w:pPr>
        <w:ind w:firstLine="559"/>
      </w:pPr>
      <w:r>
        <w:t>6) периодичность и технология проведения механизированной и ручной уборки придомовой (в предусмотренных настоящими Правилами случаях - прилегающей) территории в зимний период осуществляется в соответствии с установленными Правилами и нормами технической эксплуатации жилищного фонда.</w:t>
      </w:r>
    </w:p>
    <w:p w:rsidR="0054562B" w:rsidRDefault="0054562B" w:rsidP="0054562B">
      <w:pPr>
        <w:ind w:firstLine="559"/>
      </w:pPr>
      <w:r>
        <w:t>6.5. Содержание и уборка территорий индивидуальных жилых домов в зимний период, помимо выполнения требований, предусмотренных статьей 5 настоящих Правил, осуществляется с учетом следующего:</w:t>
      </w:r>
    </w:p>
    <w:p w:rsidR="0054562B" w:rsidRDefault="0054562B" w:rsidP="0054562B">
      <w:pPr>
        <w:ind w:firstLine="559"/>
      </w:pPr>
      <w:r>
        <w:t>1) организация благоустройства территорий индивидуальных жилых домов осуществляется собственниками (иными законными владельцами) индивидуальных жилых домов;</w:t>
      </w:r>
    </w:p>
    <w:p w:rsidR="0054562B" w:rsidRDefault="0054562B" w:rsidP="0054562B">
      <w:pPr>
        <w:ind w:firstLine="559"/>
      </w:pPr>
      <w:r>
        <w:t xml:space="preserve">2) снежная масса, счищаемая с территории индивидуального жилого дома, может складироваться только в </w:t>
      </w:r>
      <w:proofErr w:type="spellStart"/>
      <w:r>
        <w:t>в</w:t>
      </w:r>
      <w:proofErr w:type="spellEnd"/>
      <w:r>
        <w:t xml:space="preserve"> границах земельного участка соответствующего домовладения. При невозможности складирования в указанных местах снежная масса подлежит вывозу. Складирование снежной массы на территории земельного участка соответствующего домовладения производится с учетом обеспечения возможности отвода талых вод в период таяния снега. Складирование снега на другие придомовые территории запрещена;</w:t>
      </w:r>
    </w:p>
    <w:p w:rsidR="0054562B" w:rsidRDefault="0054562B" w:rsidP="0054562B">
      <w:pPr>
        <w:ind w:firstLine="559"/>
      </w:pPr>
      <w:r>
        <w:t>3) очистка от снега и удаление ледяных образований с крыш, карнизов, водосточных труб, элементов фасадов индивидуальных жилых домов производится по мере их образования собственниками (владельцами) индивидуальных жилых домов с предварительной установкой ограждений на опасных участках и принятием других охранных мероприятий, обеспечивающих безопасность. Запрещается очистка от снега и удаление ледяных образований с крыш, карнизов, водосточных крыш карнизов, водосточных труб на территорию соседних участков и их придомовую территорию;</w:t>
      </w:r>
    </w:p>
    <w:p w:rsidR="0054562B" w:rsidRDefault="0054562B" w:rsidP="0054562B">
      <w:pPr>
        <w:ind w:firstLine="559"/>
      </w:pPr>
      <w:r>
        <w:t>4) вывоз снега и ледяных образований с территорий индивидуальных жилых домов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индивидуальных жилых домов.</w:t>
      </w:r>
    </w:p>
    <w:p w:rsidR="0054562B" w:rsidRDefault="0054562B" w:rsidP="0054562B"/>
    <w:p w:rsidR="0054562B" w:rsidRDefault="0054562B" w:rsidP="0054562B">
      <w:pPr>
        <w:ind w:firstLine="559"/>
      </w:pPr>
      <w:r>
        <w:t>Статья 7. Организации благоустройства территории административных объектов, объектов социальной сферы, торговли, общественного питания</w:t>
      </w:r>
    </w:p>
    <w:p w:rsidR="0054562B" w:rsidRDefault="0054562B" w:rsidP="0054562B">
      <w:pPr>
        <w:ind w:firstLine="559"/>
      </w:pPr>
      <w:r>
        <w:t>7.1. 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собственниками (иными законными владельцами) указанных объектов, либо уполномоченными ими лицами.</w:t>
      </w:r>
    </w:p>
    <w:p w:rsidR="0054562B" w:rsidRDefault="0054562B" w:rsidP="0054562B">
      <w:pPr>
        <w:ind w:firstLine="559"/>
      </w:pPr>
      <w:r>
        <w:t>7.2. Содержание и уборка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в соответствии с требованиями, предусмотренными статьей 5 настоящих Правил.</w:t>
      </w:r>
    </w:p>
    <w:p w:rsidR="0054562B" w:rsidRDefault="0054562B" w:rsidP="0054562B"/>
    <w:p w:rsidR="0054562B" w:rsidRDefault="0054562B" w:rsidP="0054562B">
      <w:pPr>
        <w:ind w:firstLine="559"/>
      </w:pPr>
      <w:r>
        <w:t>Статья 8. Организации благоустройства территорий розничных рынков и ярмарок</w:t>
      </w:r>
    </w:p>
    <w:p w:rsidR="0054562B" w:rsidRDefault="0054562B" w:rsidP="0054562B">
      <w:pPr>
        <w:ind w:firstLine="559"/>
      </w:pPr>
      <w:r>
        <w:t>8.1. Организация благоустройства территорий розничных рынков и ярмарок (в предусмотренных настоящими Правилами случаях - прилегающих территорий) осуществляется управляющей розничным рынком компанией или организатором ярмарки соответственно в соответствии с действующим законодательством, настоящими Правилами и иными муниципальными правовыми актами.</w:t>
      </w:r>
    </w:p>
    <w:p w:rsidR="0054562B" w:rsidRDefault="0054562B" w:rsidP="0054562B">
      <w:pPr>
        <w:ind w:firstLine="559"/>
      </w:pPr>
      <w:r>
        <w:t>8.2. Содержание и уборка территорий розничных рынков и ярмарок (в предусмотренных настоящими Правилами случаях - прилегающих территорий) осуществляется в соответствии с требованиями, предусмотренными статьями 5 настоящих Правил, с учетом предусмотренных настоящим разделом особенностей.</w:t>
      </w:r>
    </w:p>
    <w:p w:rsidR="0054562B" w:rsidRDefault="0054562B" w:rsidP="0054562B">
      <w:pPr>
        <w:ind w:firstLine="559"/>
      </w:pPr>
      <w:r>
        <w:t>8.3. Территории розничных рынков и ярмарок должны быть благоустроены, иметь твердые покрытия и уклоны для стока ливневых и талых вод. Территории розничных рынков также должны быть оборудованы туалетами, хозяйственными площадками, контейнерными площадками, контейнерами и урнами, иметь водопровод и канализацию. Территории ярмарок должны быть приспособлены для осуществления торговли с применением передвижных средств развозной и разносной торговли.</w:t>
      </w:r>
    </w:p>
    <w:p w:rsidR="0054562B" w:rsidRDefault="0054562B" w:rsidP="0054562B">
      <w:pPr>
        <w:ind w:firstLine="559"/>
      </w:pPr>
      <w:r>
        <w:t>8.4. Территории розничных рынков подлежат ежедневной уборке. Уборка территории ярмарок (а в случае, если проведение ярмарки осуществляется более одних суток - ежедневная уборка) производится после их закрытия с обязательной предварительной поливкой в теплое время года. Текущая уборка производится в течение дня.</w:t>
      </w:r>
    </w:p>
    <w:p w:rsidR="0054562B" w:rsidRDefault="0054562B" w:rsidP="0054562B">
      <w:pPr>
        <w:ind w:firstLine="559"/>
      </w:pPr>
      <w:r>
        <w:t>8.5. Содержание и уборка территорий розничных рынков и ярмарок, помимо выполнения требований, предусмотренных статьей 5 настоящих Правил, также включает:</w:t>
      </w:r>
    </w:p>
    <w:p w:rsidR="0054562B" w:rsidRDefault="0054562B" w:rsidP="0054562B">
      <w:pPr>
        <w:ind w:firstLine="559"/>
      </w:pPr>
      <w:r>
        <w:t>1) содержание и своевременный ремонт усовершенствованного твердого покрытия территорий розничных рынков, ярмарок, входов и въездов;</w:t>
      </w:r>
    </w:p>
    <w:p w:rsidR="0054562B" w:rsidRDefault="0054562B" w:rsidP="0054562B">
      <w:pPr>
        <w:ind w:firstLine="559"/>
      </w:pPr>
      <w:r>
        <w:t>2) текущий ремонт и покраску расположенных на территории розничного рынка, ярмарки зданий, строений, сооружений, а также не капитальных нестационарных объектов, ограждений территории розничного рынка, ярмарки, их очистку от размещенной с нарушением настоящих Правил наружной рекламы и иной информационно-печатной продукции;</w:t>
      </w:r>
    </w:p>
    <w:p w:rsidR="0054562B" w:rsidRDefault="0054562B" w:rsidP="0054562B">
      <w:pPr>
        <w:ind w:firstLine="559"/>
      </w:pPr>
      <w:r>
        <w:t>3) оборудование и содержание на территории розничных рынков, ярмарок общественных туалетов (в том числе временных).</w:t>
      </w:r>
    </w:p>
    <w:p w:rsidR="0054562B" w:rsidRDefault="0054562B" w:rsidP="0054562B"/>
    <w:p w:rsidR="0054562B" w:rsidRDefault="0054562B" w:rsidP="0054562B">
      <w:r>
        <w:t>Статья 9. Организации благоустройства мест для отдыха населения</w:t>
      </w:r>
    </w:p>
    <w:p w:rsidR="0054562B" w:rsidRDefault="0054562B" w:rsidP="0054562B">
      <w:pPr>
        <w:ind w:firstLine="559"/>
      </w:pPr>
      <w:r>
        <w:t>9.1. Организация благоустройства мест для отдыха населения осуществляется собственниками (владельцами) соответствующих территорий в соответствии с действующим законодательством, настоящими Правилами и иными муниципальными правовыми актами</w:t>
      </w:r>
    </w:p>
    <w:p w:rsidR="0054562B" w:rsidRDefault="0054562B" w:rsidP="0054562B">
      <w:pPr>
        <w:ind w:firstLine="559"/>
      </w:pPr>
      <w:r>
        <w:t>9.2. Территория мест для отдыха населения должна быть подготовлена к принятию посетителей.</w:t>
      </w:r>
    </w:p>
    <w:p w:rsidR="0054562B" w:rsidRDefault="0054562B" w:rsidP="0054562B">
      <w:pPr>
        <w:ind w:firstLine="559"/>
      </w:pPr>
      <w:r>
        <w:t>Территория места отдыха населения оборудуется урнами на расстоянии 5 метров от полосы зеленых насаждений. Расстояние между урнами не должно превышать 40 метров.</w:t>
      </w:r>
    </w:p>
    <w:p w:rsidR="0054562B" w:rsidRDefault="0054562B" w:rsidP="0054562B">
      <w:pPr>
        <w:ind w:firstLine="559"/>
      </w:pPr>
      <w:r>
        <w:t>В местах отдыха населения оборудуются общественные туалеты. Расстояние от общественного туалета до места отдыха должно быть не менее 50 метров и не более 200 метров.</w:t>
      </w:r>
    </w:p>
    <w:p w:rsidR="0054562B" w:rsidRDefault="0054562B" w:rsidP="0054562B">
      <w:pPr>
        <w:ind w:firstLine="559"/>
      </w:pPr>
      <w:r>
        <w:t>9.3. Содержание и уборка мест отдыха населения (в предусмотренных настоящими Правилами случаях - прилегающих территорий) осуществляется в соответствии с требованиями, предусмотренными статьей 5 настоящих Правил.</w:t>
      </w:r>
    </w:p>
    <w:p w:rsidR="0054562B" w:rsidRDefault="0054562B" w:rsidP="0054562B"/>
    <w:p w:rsidR="0054562B" w:rsidRDefault="0054562B" w:rsidP="0054562B">
      <w:pPr>
        <w:ind w:firstLine="559"/>
      </w:pPr>
      <w:r>
        <w:t>Статья 10. Содержание автомобильных дорог общего пользования местного значения, внутриквартальных проездов не входящих в состав придомовой территории</w:t>
      </w:r>
    </w:p>
    <w:p w:rsidR="0054562B" w:rsidRDefault="0054562B" w:rsidP="0054562B">
      <w:pPr>
        <w:ind w:firstLine="559"/>
      </w:pPr>
      <w:r>
        <w:t>10.1. Требования настоящих Правил к содержанию автомобильных дорог общего пользования местного значения (далее автомобильных дорог), внутриквартальных проездов (не входящих в состав придомовой территории) применяются в части, не противоречащей законодательству об автомобильных дорогах и дорожной деятельности.</w:t>
      </w:r>
    </w:p>
    <w:p w:rsidR="0054562B" w:rsidRDefault="0054562B" w:rsidP="0054562B">
      <w:pPr>
        <w:ind w:firstLine="559"/>
      </w:pPr>
      <w:r>
        <w:t xml:space="preserve">10.2. Работы по содержанию автомобильных дорог, их отдельных конструктивных элементов и дорожных сооружений, внутриквартальных проездов (в части территорий, не входящих в состав придомовой территории) осуществляется специализированной организацией, на основании муниципальных контрактов, заключенных по итогам аукциона (конкурса), проводимого Администрацией Толпаровского сельского поселения в соответствии с </w:t>
      </w:r>
      <w:hyperlink r:id="rId8" w:history="1">
        <w:r>
          <w:rPr>
            <w:rStyle w:val="a7"/>
          </w:rPr>
          <w:t>Федеральным 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54562B" w:rsidRDefault="0054562B" w:rsidP="0054562B">
      <w:pPr>
        <w:ind w:firstLine="559"/>
      </w:pPr>
      <w:r>
        <w:t xml:space="preserve">10.3. Содержание автомобильных дорог осуществляется в соответствии с требованиями технических </w:t>
      </w:r>
      <w:r>
        <w:rPr>
          <w:u w:val="single"/>
        </w:rPr>
        <w:t>регламентов</w:t>
      </w:r>
      <w: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54562B" w:rsidRDefault="0054562B" w:rsidP="0054562B">
      <w:pPr>
        <w:ind w:firstLine="559"/>
      </w:pPr>
      <w:r>
        <w:t>10.4. Содержание автомобильных дорог осуществляется в соответствии с Порядком содержания и ремонта автомобильных дорог общего пользования местного значения на территории муниципального образования Толпаровского сельского поселения и настоящими Правилами.</w:t>
      </w:r>
    </w:p>
    <w:p w:rsidR="0054562B" w:rsidRDefault="0054562B" w:rsidP="0054562B">
      <w:pPr>
        <w:ind w:firstLine="559"/>
      </w:pPr>
      <w:r>
        <w:t>10.5. Определение вида и состава работ по обеспечению необходимого транспортно-эксплуатационного состояния местных автомобильных дорог и искусственных сооружений на них осуществляется в соответствии с Классификацией работ по капитальному ремонту,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16 ноября 2012 г. N 402.</w:t>
      </w:r>
    </w:p>
    <w:p w:rsidR="0054562B" w:rsidRDefault="0054562B" w:rsidP="0054562B">
      <w:pPr>
        <w:ind w:firstLine="559"/>
      </w:pPr>
      <w:r>
        <w:t>10.6. В зимний период уборка снега и снежно-ледяных образований с проезжей части улиц, переулков, проездов, площадей, мостов, тротуаров, остановочных пунктов, стоянок маршрутных такси, пешеходных переходов, подходов к дошкольным и общеобразовательным учреждениям, медицинским учреждениям, в скверах производится в соответствии с Государственным стандартом Российской Федерации ГОСТ Р.50597-93 "Автомобильные дороги и улицы. Требования к эксплуатационному состоянию, допустимому по условиям обеспечения безопасности дорожного движения", утвержденным Постановлением Госстандарта Российской Федерации от 11.10.1993 N 221, и Методическими рекомендациями по ремонту и содержанию автомобильных дорог общего пользования, принятыми и введенными в действие Письмом Государственной службы дорожного хозяйства Министерства транспорта Российской Федерации от 17.03.2004 N ОС-28/1270-ис, и обеспечивает безопасное движение транспорта и пешеходов при любых погодных условиях. При этом уборка производится с учетом категории территории, предельный срок вывоза снега составляет 10 дней с момента окончания уборки.</w:t>
      </w:r>
    </w:p>
    <w:p w:rsidR="0054562B" w:rsidRDefault="0054562B" w:rsidP="0054562B">
      <w:pPr>
        <w:ind w:firstLine="559"/>
      </w:pPr>
      <w:r>
        <w:t>В первую очередь уборку производят на улицах 1-й категории.</w:t>
      </w:r>
    </w:p>
    <w:p w:rsidR="0054562B" w:rsidRDefault="0054562B" w:rsidP="0054562B">
      <w:pPr>
        <w:ind w:firstLine="559"/>
      </w:pPr>
      <w:r>
        <w:t xml:space="preserve">Механизированная посыпка песком проезжей части, улиц, переулков, проездов, площадей, мостов, тротуаров, карманов, посадочных площадок, </w:t>
      </w:r>
      <w:proofErr w:type="spellStart"/>
      <w:r>
        <w:t>разметание</w:t>
      </w:r>
      <w:proofErr w:type="spellEnd"/>
      <w:r>
        <w:t xml:space="preserve"> рыхлого снега на проезжей части дорог, вывоз снега производятся организациями в соответствии с заключенными договорами.</w:t>
      </w:r>
    </w:p>
    <w:p w:rsidR="0054562B" w:rsidRDefault="0054562B" w:rsidP="0054562B">
      <w:pPr>
        <w:ind w:firstLine="559"/>
      </w:pPr>
      <w:r>
        <w:t>На участках скверов и внутриквартальных территорий, где невозможна механизированная посыпка, при наличии гололедных явлений производится ручная посыпка, при этом в первую очередь обрабатываются крыльцо, спуски, подъемы, наиболее проходимые участки пешеходных дорожек.</w:t>
      </w:r>
    </w:p>
    <w:p w:rsidR="0054562B" w:rsidRDefault="0054562B" w:rsidP="0054562B">
      <w:pPr>
        <w:ind w:firstLine="559"/>
      </w:pPr>
      <w:r>
        <w:t>10.7. Периодичность выполнения работ по благоустройству должна обеспечивать уровень содержания автомобильных дорог не ниже установленных в соответствии с настоящими Правилами параметров.</w:t>
      </w:r>
    </w:p>
    <w:p w:rsidR="0054562B" w:rsidRDefault="0054562B" w:rsidP="0054562B">
      <w:pPr>
        <w:ind w:firstLine="559"/>
      </w:pPr>
      <w:r>
        <w:t>10.8. Содержание автомобильных дорог осуществляются за счет средств местного бюджета Толпаровское сельское поселение, иных предусмотренных законодательством Российской Федерации источников финансирования, а также средств физических 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w:t>
      </w:r>
    </w:p>
    <w:p w:rsidR="0054562B" w:rsidRDefault="0054562B" w:rsidP="0054562B"/>
    <w:p w:rsidR="0054562B" w:rsidRPr="0054562B" w:rsidRDefault="0054562B" w:rsidP="0054562B">
      <w:pPr>
        <w:pStyle w:val="a3"/>
        <w:spacing w:before="0" w:after="0"/>
        <w:ind w:firstLine="284"/>
        <w:jc w:val="center"/>
        <w:rPr>
          <w:b/>
        </w:rPr>
      </w:pPr>
      <w:r w:rsidRPr="00E0570B">
        <w:rPr>
          <w:rStyle w:val="a6"/>
          <w:b w:val="0"/>
        </w:rPr>
        <w:t>Статья 11</w:t>
      </w:r>
      <w:r w:rsidRPr="0054562B">
        <w:rPr>
          <w:rStyle w:val="a6"/>
          <w:b w:val="0"/>
        </w:rPr>
        <w:t>.</w:t>
      </w:r>
      <w:r w:rsidRPr="0054562B">
        <w:rPr>
          <w:b/>
        </w:rPr>
        <w:t xml:space="preserve"> </w:t>
      </w:r>
      <w:r w:rsidRPr="0054562B">
        <w:t>Организация сбора и вывоза отходов производства и потребления,</w:t>
      </w:r>
      <w:r w:rsidRPr="0054562B">
        <w:rPr>
          <w:rStyle w:val="a6"/>
          <w:b w:val="0"/>
        </w:rPr>
        <w:t xml:space="preserve"> уличного смета, снега и льда</w:t>
      </w:r>
    </w:p>
    <w:p w:rsidR="0054562B" w:rsidRPr="0054562B" w:rsidRDefault="0054562B" w:rsidP="0054562B">
      <w:pPr>
        <w:pStyle w:val="a3"/>
        <w:spacing w:before="0" w:after="0"/>
        <w:ind w:firstLine="284"/>
        <w:rPr>
          <w:lang w:eastAsia="ru-RU"/>
        </w:rPr>
      </w:pPr>
      <w:r w:rsidRPr="0054562B">
        <w:rPr>
          <w:lang w:eastAsia="ru-RU"/>
        </w:rPr>
        <w:t>11.1. Организация сбора и вывоза отходов производства и потребления.</w:t>
      </w:r>
    </w:p>
    <w:p w:rsidR="0054562B" w:rsidRPr="0054562B" w:rsidRDefault="0054562B" w:rsidP="0054562B">
      <w:pPr>
        <w:shd w:val="clear" w:color="auto" w:fill="FFFFFF"/>
        <w:autoSpaceDN w:val="0"/>
        <w:adjustRightInd w:val="0"/>
        <w:ind w:firstLine="284"/>
        <w:jc w:val="both"/>
      </w:pPr>
      <w:r w:rsidRPr="0054562B">
        <w:t>11.1.1. На территории муниципального образования «Толпаровское сельское поселение» запрещается накапливать и размещать отходы производства и потребления в несанкционированных местах.</w:t>
      </w:r>
    </w:p>
    <w:p w:rsidR="0054562B" w:rsidRPr="0054562B" w:rsidRDefault="0054562B" w:rsidP="0054562B">
      <w:pPr>
        <w:shd w:val="clear" w:color="auto" w:fill="FFFFFF"/>
        <w:autoSpaceDN w:val="0"/>
        <w:adjustRightInd w:val="0"/>
        <w:ind w:firstLine="284"/>
        <w:jc w:val="both"/>
      </w:pPr>
      <w:r w:rsidRPr="0054562B">
        <w:t>11.1.2. Лица, разместившие отходы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54562B" w:rsidRPr="0054562B" w:rsidRDefault="0054562B" w:rsidP="0054562B">
      <w:pPr>
        <w:shd w:val="clear" w:color="auto" w:fill="FFFFFF"/>
        <w:autoSpaceDN w:val="0"/>
        <w:adjustRightInd w:val="0"/>
        <w:ind w:firstLine="284"/>
        <w:jc w:val="both"/>
      </w:pPr>
      <w:r w:rsidRPr="0054562B">
        <w:t>11.1.2. В случае невозможности установления лиц, разместивших отходы на несанкционированных свалках, удаление отходов производства и потребления и рекультивацию территорий свалок производится за счет средств Администрации Толпаровского сельского поселения.</w:t>
      </w:r>
    </w:p>
    <w:p w:rsidR="0054562B" w:rsidRPr="0054562B" w:rsidRDefault="0054562B" w:rsidP="0054562B">
      <w:pPr>
        <w:shd w:val="clear" w:color="auto" w:fill="FFFFFF"/>
        <w:autoSpaceDN w:val="0"/>
        <w:adjustRightInd w:val="0"/>
        <w:ind w:firstLine="284"/>
        <w:jc w:val="both"/>
      </w:pPr>
      <w:r w:rsidRPr="0054562B">
        <w:t xml:space="preserve">11.1.3. Сбор и вывоз ТКО осуществляется по </w:t>
      </w:r>
      <w:proofErr w:type="spellStart"/>
      <w:r w:rsidRPr="0054562B">
        <w:t>бесконтейнерному</w:t>
      </w:r>
      <w:proofErr w:type="spellEnd"/>
      <w:r w:rsidRPr="0054562B">
        <w:t xml:space="preserve"> способу.</w:t>
      </w:r>
    </w:p>
    <w:p w:rsidR="0054562B" w:rsidRPr="0054562B" w:rsidRDefault="0054562B" w:rsidP="0054562B">
      <w:pPr>
        <w:shd w:val="clear" w:color="auto" w:fill="FFFFFF"/>
        <w:autoSpaceDN w:val="0"/>
        <w:adjustRightInd w:val="0"/>
        <w:ind w:firstLine="284"/>
        <w:jc w:val="both"/>
      </w:pPr>
      <w:r w:rsidRPr="0054562B">
        <w:t>11.1.4. Периодичность вывоза ТКО осуществляется еженедельно, согласно графика, утвержденного Администрацией сельского поселения и договора на оказание услуги, заключенного с региональным оператором.</w:t>
      </w:r>
    </w:p>
    <w:p w:rsidR="0054562B" w:rsidRPr="0054562B" w:rsidRDefault="0054562B" w:rsidP="0054562B">
      <w:pPr>
        <w:shd w:val="clear" w:color="auto" w:fill="FFFFFF"/>
        <w:autoSpaceDN w:val="0"/>
        <w:adjustRightInd w:val="0"/>
        <w:ind w:firstLine="284"/>
        <w:jc w:val="both"/>
      </w:pPr>
      <w:r w:rsidRPr="0054562B">
        <w:t>11.1.5.</w:t>
      </w:r>
      <w:r w:rsidRPr="0054562B">
        <w:rPr>
          <w:spacing w:val="2"/>
          <w:shd w:val="clear" w:color="auto" w:fill="FFFFFF"/>
        </w:rPr>
        <w:t xml:space="preserve"> </w:t>
      </w:r>
      <w:r w:rsidRPr="0054562B">
        <w:t xml:space="preserve">Места остановки мусоровоза по маршруту движения для сбора ТКО определяются в соответствии со </w:t>
      </w:r>
      <w:r w:rsidRPr="0054562B">
        <w:rPr>
          <w:rFonts w:eastAsia="Calibri"/>
          <w:lang w:eastAsia="en-US"/>
        </w:rPr>
        <w:t xml:space="preserve">схемой размещения мест (площадок) накопления твердых коммунальных отходов и реестром мест (площадок) размещения твердых коммунальных отходов. </w:t>
      </w:r>
      <w:r w:rsidRPr="0054562B">
        <w:t xml:space="preserve">При этом потребители приносят пакеты с ТКО в указанное время в места сбора и осуществляют погрузку пакетов непосредственно в мусоровоз. </w:t>
      </w:r>
    </w:p>
    <w:p w:rsidR="0054562B" w:rsidRPr="0054562B" w:rsidRDefault="0054562B" w:rsidP="0054562B">
      <w:pPr>
        <w:shd w:val="clear" w:color="auto" w:fill="FFFFFF"/>
        <w:autoSpaceDN w:val="0"/>
        <w:adjustRightInd w:val="0"/>
        <w:ind w:firstLine="284"/>
        <w:jc w:val="both"/>
      </w:pPr>
      <w:r w:rsidRPr="0054562B">
        <w:t xml:space="preserve">11.1.6. Вывоз строительных отходов осуществляется самостоятельно либо региональным оператором за (дополнительную) установленную плату на полигон ТБО в с. </w:t>
      </w:r>
      <w:proofErr w:type="spellStart"/>
      <w:r w:rsidRPr="0054562B">
        <w:t>Каргасок</w:t>
      </w:r>
      <w:proofErr w:type="spellEnd"/>
      <w:r w:rsidRPr="0054562B">
        <w:t>.</w:t>
      </w:r>
    </w:p>
    <w:p w:rsidR="0054562B" w:rsidRPr="0054562B" w:rsidRDefault="0054562B" w:rsidP="0054562B">
      <w:pPr>
        <w:shd w:val="clear" w:color="auto" w:fill="FFFFFF"/>
        <w:tabs>
          <w:tab w:val="left" w:pos="1217"/>
        </w:tabs>
        <w:autoSpaceDN w:val="0"/>
        <w:adjustRightInd w:val="0"/>
        <w:ind w:firstLine="284"/>
        <w:jc w:val="both"/>
      </w:pPr>
      <w:r w:rsidRPr="0054562B">
        <w:rPr>
          <w:spacing w:val="2"/>
          <w:shd w:val="clear" w:color="auto" w:fill="FFFFFF"/>
        </w:rPr>
        <w:t xml:space="preserve">11.1.7. </w:t>
      </w:r>
      <w:r w:rsidRPr="0054562B">
        <w:t>Запрещается складирование строительных отходов в пакеты.</w:t>
      </w:r>
    </w:p>
    <w:p w:rsidR="0054562B" w:rsidRPr="0054562B" w:rsidRDefault="0054562B" w:rsidP="0054562B">
      <w:pPr>
        <w:shd w:val="clear" w:color="auto" w:fill="FFFFFF"/>
        <w:autoSpaceDN w:val="0"/>
        <w:adjustRightInd w:val="0"/>
        <w:ind w:firstLine="284"/>
        <w:jc w:val="both"/>
      </w:pPr>
      <w:r w:rsidRPr="0054562B">
        <w:t xml:space="preserve">11.1.8. Вывоз ТКО из жилых домов, организаций торговли и общественного питания, культуры, детских </w:t>
      </w:r>
      <w:r w:rsidRPr="0054562B">
        <w:rPr>
          <w:bCs/>
        </w:rPr>
        <w:t xml:space="preserve">и </w:t>
      </w:r>
      <w:r w:rsidRPr="0054562B">
        <w:t>лечебных заведений осуществляется на основании договоров с региональным оператором.</w:t>
      </w:r>
    </w:p>
    <w:p w:rsidR="0054562B" w:rsidRPr="0054562B" w:rsidRDefault="0054562B" w:rsidP="0054562B">
      <w:pPr>
        <w:shd w:val="clear" w:color="auto" w:fill="FFFFFF"/>
        <w:tabs>
          <w:tab w:val="left" w:pos="1152"/>
        </w:tabs>
        <w:autoSpaceDN w:val="0"/>
        <w:adjustRightInd w:val="0"/>
        <w:ind w:firstLine="284"/>
        <w:jc w:val="both"/>
      </w:pPr>
      <w:r w:rsidRPr="0054562B">
        <w:t xml:space="preserve">11.1.9.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w:t>
      </w:r>
      <w:r w:rsidRPr="0054562B">
        <w:rPr>
          <w:bCs/>
        </w:rPr>
        <w:t xml:space="preserve">с </w:t>
      </w:r>
      <w:r w:rsidRPr="0054562B">
        <w:t>собственником, не организовал сбор отходов, обязанность по сбору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настоящими правилами.</w:t>
      </w:r>
    </w:p>
    <w:p w:rsidR="0054562B" w:rsidRPr="0054562B" w:rsidRDefault="0054562B" w:rsidP="0054562B">
      <w:pPr>
        <w:shd w:val="clear" w:color="auto" w:fill="FFFFFF"/>
        <w:autoSpaceDN w:val="0"/>
        <w:adjustRightInd w:val="0"/>
        <w:ind w:firstLine="284"/>
        <w:jc w:val="both"/>
      </w:pPr>
      <w:r w:rsidRPr="0054562B">
        <w:t xml:space="preserve">11.1.10. Вывоз отходов должен осуществляться способами, исключающими возможность их потери при перевозке, создания аварийной </w:t>
      </w:r>
      <w:r w:rsidRPr="0054562B">
        <w:rPr>
          <w:bCs/>
        </w:rPr>
        <w:t xml:space="preserve">ситуации, </w:t>
      </w:r>
      <w:r w:rsidRPr="0054562B">
        <w:t>причинения транспортируемыми отходами вреда здоровью людей и окружающей среде.</w:t>
      </w:r>
    </w:p>
    <w:p w:rsidR="0054562B" w:rsidRPr="0054562B" w:rsidRDefault="0054562B" w:rsidP="0054562B">
      <w:pPr>
        <w:shd w:val="clear" w:color="auto" w:fill="FFFFFF"/>
        <w:tabs>
          <w:tab w:val="left" w:pos="1238"/>
        </w:tabs>
        <w:autoSpaceDN w:val="0"/>
        <w:adjustRightInd w:val="0"/>
        <w:ind w:firstLine="284"/>
        <w:jc w:val="both"/>
      </w:pPr>
      <w:r w:rsidRPr="0054562B">
        <w:t>11.1.11 Вывоз опасных отходов должен осуществляться организациями, имеющими лицензию, в соответствии с требованиями законодательства Российской Федерации.</w:t>
      </w:r>
    </w:p>
    <w:p w:rsidR="0054562B" w:rsidRPr="0054562B" w:rsidRDefault="0054562B" w:rsidP="0054562B">
      <w:pPr>
        <w:ind w:firstLine="559"/>
      </w:pPr>
      <w:r w:rsidRPr="0054562B">
        <w:t>11.2. Общие требования к вывозу уличного смета, снега и льда:</w:t>
      </w:r>
    </w:p>
    <w:p w:rsidR="0054562B" w:rsidRDefault="0054562B" w:rsidP="0054562B">
      <w:pPr>
        <w:ind w:firstLine="559"/>
      </w:pPr>
      <w:r w:rsidRPr="0054562B">
        <w:t>1) вывоз уличного смета с автомобильных дорог общего пользования местного значения, территорий общего пользования, внутриквартальных проездов и иных объектов благоустройства Толпаровского сельского поселения, а также с территорий, указанных в настоящих Правилах, осуществляется в места, определяемые в соответствии с законодательством о санитарно-эпидемиологическом благополучии населения и законодательством об охране окружа</w:t>
      </w:r>
      <w:r>
        <w:t>ющей среды, а также в соответствии с муниципальными правовыми актами;</w:t>
      </w:r>
    </w:p>
    <w:p w:rsidR="0054562B" w:rsidRDefault="0054562B" w:rsidP="0054562B">
      <w:pPr>
        <w:ind w:firstLine="559"/>
      </w:pPr>
      <w:r>
        <w:t>2) вывоз снега и льда с автомобильных дорог общего пользования местного значения, территорий общего пользования, внутриквартальных проездов и иных объектов благоустройства Толпаровского сельского поселения, а также с территорий, указанных в настоящих Правилах, осуществляется на специально подготовленные площадки для складирования снега и льда (снежные отвалы, сухие снежные свалки). Места размещения указанных площадок в установленном действующим законодательством порядке согласовываются с территориальным органом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по Томской области.</w:t>
      </w:r>
    </w:p>
    <w:p w:rsidR="0054562B" w:rsidRDefault="0054562B" w:rsidP="0054562B">
      <w:pPr>
        <w:ind w:firstLine="559"/>
      </w:pPr>
      <w:r w:rsidRPr="0054562B">
        <w:t>11.3. Организация обустройства и деятельности специализированных площадок для складирования снега и льда осуществляется Администрацией Толпаровского сельского поселения.</w:t>
      </w:r>
    </w:p>
    <w:p w:rsidR="0054562B" w:rsidRDefault="0054562B" w:rsidP="0054562B"/>
    <w:p w:rsidR="0054562B" w:rsidRDefault="0054562B" w:rsidP="0054562B">
      <w:pPr>
        <w:pStyle w:val="a8"/>
      </w:pPr>
      <w:r>
        <w:t>Статья 12. Требования к производству земляных работ</w:t>
      </w:r>
    </w:p>
    <w:p w:rsidR="0054562B" w:rsidRDefault="0054562B" w:rsidP="0054562B">
      <w:pPr>
        <w:ind w:firstLine="559"/>
      </w:pPr>
      <w:r>
        <w:t>12.1. Требования к производству земляных работ распространяются на всех юридических и физических лиц (в том числе и индивидуальных предпринимателей), осуществляющих или планирующих осуществлять производство земляных работ на территории Толпаровского сельского поселения.</w:t>
      </w:r>
    </w:p>
    <w:p w:rsidR="0054562B" w:rsidRDefault="0054562B" w:rsidP="0054562B">
      <w:pPr>
        <w:ind w:firstLine="559"/>
      </w:pPr>
      <w:r>
        <w:t xml:space="preserve">12.2. Производство земляных работ должно осуществляться только на основании специального письменного разрешения - разрешения на производство земляных работ (далее - разрешения). </w:t>
      </w:r>
      <w:r>
        <w:rPr>
          <w:highlight w:val="white"/>
        </w:rPr>
        <w:t>Порядок, сроки и последовательность выдачи разрешения на производство земляных работ, регулируется Административным регламентом предоставления муниципальной услуги, утвержденного Администрацией</w:t>
      </w:r>
      <w:r>
        <w:t>.</w:t>
      </w:r>
    </w:p>
    <w:p w:rsidR="0054562B" w:rsidRDefault="0054562B" w:rsidP="0054562B">
      <w:pPr>
        <w:ind w:firstLine="559"/>
      </w:pPr>
      <w:r>
        <w:t>12.3. Разрешение выдается организации (лицу), являющейся (являющемуся) заказчиком земляных работ. Заказчиком земляных работ (заказчиком работ) признается юридическое или физическое лицо (в том числе и индивидуальный предприниматель), заинтересованное в проведении земляных работ в целях строительства, реконструкции, капитального или текущего ремонта принадлежащего ему имущества или эксплуатируемого им имущества и (или) в целях подземной прокладки (в том числе для переноса) кабельных линий связи, сетей инженерно-технического обеспечения, объектов электросетевого хозяйства, и (или) в целях проведения изыскательских работ, и (или) в иных целях, не противоречащих действующему законодательству и муниципальным правовым актам.</w:t>
      </w:r>
    </w:p>
    <w:p w:rsidR="0054562B" w:rsidRDefault="0054562B" w:rsidP="0054562B">
      <w:pPr>
        <w:ind w:firstLine="559"/>
      </w:pPr>
      <w:r>
        <w:t>12.4. Заказчик земляных работ, которому выдано разрешение, несет ответственность за безопасное и своевременное (то есть в указанные в разрешении сроки) проведение земляных работ, за своевременное и качественное осуществление благоустройства территории, на которой производились земляные работы (в том числе восстановление нарушенного благоустройства территории по окончании работ).</w:t>
      </w:r>
    </w:p>
    <w:p w:rsidR="0054562B" w:rsidRDefault="0054562B" w:rsidP="0054562B">
      <w:pPr>
        <w:ind w:firstLine="559"/>
      </w:pPr>
      <w:r>
        <w:t>В случае если земляные работы производились без полученного в установленном настоящими Правилами и иными муниципальными правовыми актами порядке разрешения, ответственность за качество выполнения работ по благоустройству территории, ответственность за своевременное устранение недостатков по качеству работ (просадок, деформации восстановленного покрытия и т.п.), а также за восстановление поврежденных инженерных коммуникаций несет организация (лицо), являющаяся (являющееся) заказчиком работ.</w:t>
      </w:r>
    </w:p>
    <w:p w:rsidR="0054562B" w:rsidRDefault="0054562B" w:rsidP="0054562B">
      <w:pPr>
        <w:ind w:firstLine="559"/>
      </w:pPr>
      <w:r>
        <w:t>12.5. Разрешение на производство земляных работ на территории Толпаровского сельского поселения выдается при условии заключения заказчиком земляных работ с Администрацией соглашения о производстве земляных работ, в котором определяются конкретные условия и сроки производства земляных работ, порядок и сроки осуществления благоустройства территории, на которой производились земляные работы (в том числе порядок и сроки восстановления нарушенного благоустройства территории по окончании работ), порядок, условия и сроки восстановления инженерных коммуникаций в случае их повреждения при производстве земляных работ, порядок, условия и сроки устранения недостатков по качеству произведенных работ, гарантийные сроки для результата земляных работ, работ по благоустройству территории и работ по строительству (реконструкции), капитальному и текущему ремонту сетей инженерно-технического обеспечения.</w:t>
      </w:r>
    </w:p>
    <w:p w:rsidR="0054562B" w:rsidRDefault="0054562B" w:rsidP="0054562B">
      <w:pPr>
        <w:ind w:firstLine="559"/>
      </w:pPr>
      <w:r>
        <w:t>12.6. В разрешении на производство земляных работ указываются следующие сведения: наименование (фамилия, имя, отчество (при наличии) и место нахождения (место жительства) заказчика земляных работ; фамилия, имя, отчество (при наличии) руководителя заказчика работ (если заказчиком работ является организация); наименование, объем, способ и место производства земляных работ; вид покрытия, который будет нарушен в результате производства земляных работ; виды инженерных коммуникаций, расположенных на территории производства земляных работ; предельный срок, в течение которого разрешается производство земляных работ.</w:t>
      </w:r>
    </w:p>
    <w:p w:rsidR="0054562B" w:rsidRDefault="0054562B" w:rsidP="0054562B">
      <w:pPr>
        <w:ind w:firstLine="559"/>
      </w:pPr>
      <w:r>
        <w:t>12.7. По истечении срока, в течение которого разрешается производство работ, указанного в разрешении, разрешение прекращает свое действие и не может служить основанием производства работ. В случае если срок действия выданного разрешения истек, заказчик работ получает новое разрешение.</w:t>
      </w:r>
    </w:p>
    <w:p w:rsidR="0054562B" w:rsidRDefault="0054562B" w:rsidP="0054562B">
      <w:pPr>
        <w:ind w:firstLine="559"/>
      </w:pPr>
      <w:r>
        <w:t>Для получения нового разрешения в уполномоченный орган предоставляется заявка на получение разрешения, в которой должны быть изложены причины нарушения сроков производства работ, указанных в первоначально выданном разрешении.</w:t>
      </w:r>
    </w:p>
    <w:p w:rsidR="0054562B" w:rsidRDefault="0054562B" w:rsidP="0054562B">
      <w:pPr>
        <w:ind w:firstLine="559"/>
      </w:pPr>
      <w:r>
        <w:t>В случае нарушения организацией (лицом), которой (которому) выдано разрешение, при производстве работ требований действующих нормативных правовых и нормативных технических актов, соглашения о производстве земляных работ, выявленных уполномоченным органом в ходе проводимых осмотров территорий (проверок), зафиксированных уполномоченным должностным лицом в акте осмотра территории производства земляных работ и не устраненных в установленные указанным органом сроки, уполномоченный орган признает выданное разрешение недействительным, о чем в письменной форме уведомляет организацию (лицо), которой (которому) выдано разрешение.</w:t>
      </w:r>
    </w:p>
    <w:p w:rsidR="0054562B" w:rsidRDefault="0054562B" w:rsidP="0054562B">
      <w:pPr>
        <w:ind w:firstLine="559"/>
      </w:pPr>
      <w:r>
        <w:t>12.8. При необходимости устранить аварию (повреждения) на инженерных коммуникациях их владелец обязан:</w:t>
      </w:r>
    </w:p>
    <w:p w:rsidR="0054562B" w:rsidRDefault="0054562B" w:rsidP="0054562B">
      <w:pPr>
        <w:ind w:firstLine="559"/>
      </w:pPr>
      <w:r>
        <w:t>1) в течение суток поставить в известность об этом уполномоченный орган;</w:t>
      </w:r>
    </w:p>
    <w:p w:rsidR="0054562B" w:rsidRDefault="0054562B" w:rsidP="0054562B">
      <w:pPr>
        <w:ind w:firstLine="559"/>
      </w:pPr>
      <w:r>
        <w:t>2) принять все необходимые меры, обеспечивающие безопасность в зоне проведения работ, в том числе безопасность дорожного движения;</w:t>
      </w:r>
    </w:p>
    <w:p w:rsidR="0054562B" w:rsidRDefault="0054562B" w:rsidP="0054562B">
      <w:pPr>
        <w:ind w:firstLine="559"/>
      </w:pPr>
      <w:r>
        <w:t>3) согласовать условия производства земляных работ с заинтересованными лицами;</w:t>
      </w:r>
    </w:p>
    <w:p w:rsidR="0054562B" w:rsidRDefault="0054562B" w:rsidP="0054562B">
      <w:pPr>
        <w:ind w:firstLine="559"/>
      </w:pPr>
      <w:r>
        <w:t>4) в течение трех суток со дня начала производства земляных работ получить в уполномоченном органе разрешение. Разрешение при необходимости устранения аварии (повреждений) на инженерных коммуникациях выдается на основании заявки, поданной в Администрацию, а также при условии заключения соглашения о производстве земляных работ в соответствии с пунктом 12.5 настоящих Правил;</w:t>
      </w:r>
    </w:p>
    <w:p w:rsidR="0054562B" w:rsidRDefault="0054562B" w:rsidP="0054562B">
      <w:pPr>
        <w:ind w:firstLine="559"/>
      </w:pPr>
      <w:r>
        <w:t>5) по окончании производства работ, связанных с устранением аварий (повреждений) на инженерных коммуникациях, место производства работ сдать уполномоченному органу в порядке, предусмотренном соглашением о производстве земляных работ;</w:t>
      </w:r>
    </w:p>
    <w:p w:rsidR="0054562B" w:rsidRDefault="0054562B" w:rsidP="0054562B">
      <w:pPr>
        <w:ind w:firstLine="559"/>
      </w:pPr>
      <w:r>
        <w:t>6) в целях обеспечения координации сроков планового выполнения работ по строительству (реконструкции) и ремонту инженерных (транспортных) коммуникаций, связанных с нарушением благоустройства, со сроками проведения работ по строительству (реконструкции) и ремонту дорог и тротуаров, владельцы инженерных коммуникаций обязаны в течение первого квартала очередного года, но не позднее, чем за два месяца до начала производства соответствующих работ уведомить о сроках производства работ Администрацию.</w:t>
      </w:r>
    </w:p>
    <w:p w:rsidR="0054562B" w:rsidRDefault="0054562B" w:rsidP="0054562B">
      <w:pPr>
        <w:ind w:firstLine="559"/>
      </w:pPr>
      <w:r>
        <w:t>12.9. Не допускаются плановые работы, связанные с разрушением дорожного и тротуарного покрытия магистральных улиц и дорог, в течение трех лет со дня окончания их строительства (реконструкции) или капитального ремонта.</w:t>
      </w:r>
    </w:p>
    <w:p w:rsidR="0054562B" w:rsidRDefault="0054562B" w:rsidP="0054562B">
      <w:pPr>
        <w:ind w:firstLine="559"/>
      </w:pPr>
      <w:r>
        <w:t>12.10. Строительство (реконструкция) и ремонт инженерных коммуникаций, устранение аварий (повреждений) на инженерных коммуникациях должны осуществляться закрытым (бестраншейным) способом (методом горизонтального направленного бурения, методом прокола либо шнековым методом), исключающим разрушение дорожного и тротуарного покрытия, покрытия площадей и иных объектов дорожно-мостового хозяйства. Проведение земляных работ открытым способом осуществляется при наличии согласования с Администрацией в случае невозможности выполнения соответствующих работ закрытым (бестраншейным) способом, обеспечивающим сохранность соответствующего покрытия, подтвержденной заключениями компетентных органов или организаций.</w:t>
      </w:r>
    </w:p>
    <w:p w:rsidR="0054562B" w:rsidRDefault="0054562B" w:rsidP="0054562B">
      <w:pPr>
        <w:ind w:firstLine="559"/>
      </w:pPr>
      <w:r>
        <w:t>При вскрытии в указанных выше случаях проезжей части с усовершенствованным (асфальтобетонным и иным) покрытием должна быть обеспечена ровность кромки вскрываемого участка покрытия, в том числе посредством использования специализированной техники.</w:t>
      </w:r>
    </w:p>
    <w:p w:rsidR="0054562B" w:rsidRDefault="0054562B" w:rsidP="0054562B">
      <w:pPr>
        <w:ind w:firstLine="559"/>
      </w:pPr>
      <w:r>
        <w:t>12.11. В целях обеспечения требований безопасности заказчик земляных работ обязан:</w:t>
      </w:r>
    </w:p>
    <w:p w:rsidR="0054562B" w:rsidRDefault="0054562B" w:rsidP="0054562B">
      <w:pPr>
        <w:ind w:firstLine="559"/>
      </w:pPr>
      <w:r>
        <w:t>1) выставить необходимые дорожные знаки, обеспечивающие круглосуточную безопасность движения транспортных средств и пешеходов;</w:t>
      </w:r>
    </w:p>
    <w:p w:rsidR="0054562B" w:rsidRDefault="0054562B" w:rsidP="0054562B">
      <w:pPr>
        <w:ind w:firstLine="559"/>
      </w:pPr>
      <w:r>
        <w:t>2) оградить место производства работ; на ограждении необходимо вывесить таблички форматом А1 с названием организации, производящей работы; сроком окончания работ; указанием фамилии, имени, отчества (при наличии) лица, ответственного за проведение работ, его почтового адреса и номеров телефонов; наименованием (фамилии, имени, отчества (при наличии) и местом нахождения (местом жительства) заказчика земляных работ с указанием его почтового адреса и номеров телефонов; фамилии, имени, отчества (при наличии) руководителя заказчика работ (если заказчиком работ является организация); номера и даты выдачи ордера; наименования уполномоченного органа с указанием его почтового адреса и номеров телефонов;</w:t>
      </w:r>
    </w:p>
    <w:p w:rsidR="0054562B" w:rsidRDefault="0054562B" w:rsidP="0054562B">
      <w:pPr>
        <w:ind w:firstLine="559"/>
      </w:pPr>
      <w:r>
        <w:t>3) в темное время суток обозначить выставленные ограждения красными световыми сигналами;</w:t>
      </w:r>
    </w:p>
    <w:p w:rsidR="0054562B" w:rsidRDefault="0054562B" w:rsidP="0054562B">
      <w:pPr>
        <w:ind w:firstLine="559"/>
      </w:pPr>
      <w:r>
        <w:t>4) устроить подъезды и подходы к ближайшим к месту проведения работ зданиям и сооружениям, в том числе надлежащей прочности мостики через траншеи.</w:t>
      </w:r>
    </w:p>
    <w:p w:rsidR="0054562B" w:rsidRDefault="0054562B" w:rsidP="0054562B">
      <w:pPr>
        <w:ind w:firstLine="559"/>
      </w:pPr>
      <w:r>
        <w:t>12.12. Заказчик работ несет ответственность за сохранность инженерных сетей и зеленых насаждений. В случае повреждения соседних или пересекающихся инженерных коммуникаций заказчик работ должен незамедлительно поставить об этом в известность эксплуатирующие их организации и обеспечить их восстановление в соответствии с соглашением о производстве земляных работ и действующим законодательством.</w:t>
      </w:r>
    </w:p>
    <w:p w:rsidR="0054562B" w:rsidRDefault="0054562B" w:rsidP="0054562B">
      <w:pPr>
        <w:ind w:firstLine="559"/>
      </w:pPr>
      <w:r>
        <w:t>12.13. При производстве работ должны выполняться следующие требования:</w:t>
      </w:r>
    </w:p>
    <w:p w:rsidR="0054562B" w:rsidRDefault="0054562B" w:rsidP="0054562B">
      <w:pPr>
        <w:ind w:firstLine="559"/>
      </w:pPr>
      <w:r>
        <w:t xml:space="preserve">1) размеры вырытых траншеи, котлована должны быть минимальными, не превышающими размеры, установленные действующими нормативными техническими документами, в том числе СНиП 3-02.01-87, </w:t>
      </w:r>
      <w:hyperlink r:id="rId9" w:history="1">
        <w:r>
          <w:rPr>
            <w:rStyle w:val="a7"/>
          </w:rPr>
          <w:t>СНиП 2.07.01-89</w:t>
        </w:r>
      </w:hyperlink>
      <w:r>
        <w:t>;</w:t>
      </w:r>
    </w:p>
    <w:p w:rsidR="0054562B" w:rsidRDefault="0054562B" w:rsidP="0054562B">
      <w:pPr>
        <w:ind w:firstLine="559"/>
      </w:pPr>
      <w:r>
        <w:t>2) грунт, вынимаемый из траншеи, котлована, материалы, образовавшиеся от разборки дорожного покрытия, строительный мусор должны вывозиться с места производства работ немедленно, не допускается устройство временных отвалов. Вывоз грунта осуществляется на заранее отведенные площадки, организацией которых в соответствии с действующим законодательством занимается заказчик производства соответствующих работ либо организация, осуществляющая строительство (реконструкцию) или ремонт объекта собственными силами и средствами;</w:t>
      </w:r>
    </w:p>
    <w:p w:rsidR="0054562B" w:rsidRDefault="0054562B" w:rsidP="0054562B">
      <w:pPr>
        <w:ind w:firstLine="559"/>
      </w:pPr>
      <w:r>
        <w:t>3) засыпка траншеи, котлована при вскрытии асфальтобетонного, иного усовершенствованного покрытия и грунтового на проездах и тротуарах производится инертными материалами с обязательным послойным уплотнением катком либо специализированным оборудованием; при вскрытии газонного покрытия, засыпка траншеи, котлована осуществляется грунтом, с послойным уплотнением и выполнением верхнего слоя (15 сантиметров) из "чернозема" с последующим посевом газонной травы; при вскрытии грунтового покрытия не являющегося проездом, тротуаром, а также местом массового пребывания людей, засыпка траншеи, котлована осуществляется грунтом;</w:t>
      </w:r>
    </w:p>
    <w:p w:rsidR="0054562B" w:rsidRDefault="0054562B" w:rsidP="0054562B">
      <w:pPr>
        <w:ind w:firstLine="559"/>
      </w:pPr>
      <w:r>
        <w:t>4) снос деревьев и кустарников должен производиться в порядке, установленном настоящими Правилами и муниципальными правовыми актами;</w:t>
      </w:r>
    </w:p>
    <w:p w:rsidR="0054562B" w:rsidRDefault="0054562B" w:rsidP="0054562B">
      <w:pPr>
        <w:ind w:firstLine="559"/>
      </w:pPr>
      <w:r>
        <w:t>5) по окончании земляных работ место производства работ должно быть сдано по акту организации (лицу), которая (которое) будет производить обратную засыпку с послойным уплотнением и восстановлением нарушенного благоустройства (кроме случаев, когда соответствующие виды работ осуществляются исполнителем земляных работ своими силами и средствами, без привлечения третьих лиц). Не допускается укладка асфальтобетонного покрытия без выполнения работ по подготовке основания из щебня фракции 20 - 40 миллиметров толщиной 30 сантиметров;</w:t>
      </w:r>
    </w:p>
    <w:p w:rsidR="0054562B" w:rsidRDefault="0054562B" w:rsidP="0054562B">
      <w:pPr>
        <w:ind w:firstLine="559"/>
      </w:pPr>
      <w:r>
        <w:t>6) качество и технология производства земляных работ, работ по восстановлению нарушенного благоустройства должны соответствовать требованиям, установленными в ордере на производство земляных работ, действующими нормативными правовыми и техническими документами. Нарушение при производстве работ указанных требований влечет за собой ответственность, установленную действующим законодательством;</w:t>
      </w:r>
    </w:p>
    <w:p w:rsidR="0054562B" w:rsidRDefault="0054562B" w:rsidP="0054562B">
      <w:pPr>
        <w:ind w:firstLine="559"/>
      </w:pPr>
      <w:r>
        <w:t>7) после завершения производства земляных работ и восстановления нарушенного благоустройства место производства работ должно быть сдано уполномоченному органу в порядке, предусмотренном соглашением о производстве земляных работ.</w:t>
      </w:r>
    </w:p>
    <w:p w:rsidR="0054562B" w:rsidRDefault="0054562B" w:rsidP="0054562B"/>
    <w:p w:rsidR="0054562B" w:rsidRDefault="0054562B" w:rsidP="0054562B">
      <w:r>
        <w:t>Статья 13. Требования к обустройству и содержанию строительных площадок</w:t>
      </w:r>
    </w:p>
    <w:p w:rsidR="0054562B" w:rsidRDefault="0054562B" w:rsidP="0054562B">
      <w:pPr>
        <w:ind w:firstLine="559"/>
      </w:pPr>
      <w:r>
        <w:t>13.1. Обустройство и содержание строительных площадок на территории Толпаровского сельского поселения осуществляются в соответствии с действующим законодательством, установленными строительными, санитарными и иными нормами и требованиями, настоящими Правилами и муниципальными правовыми актами.</w:t>
      </w:r>
    </w:p>
    <w:p w:rsidR="0054562B" w:rsidRDefault="0054562B" w:rsidP="0054562B">
      <w:pPr>
        <w:ind w:firstLine="559"/>
      </w:pPr>
      <w:r>
        <w:t>13.2. В подготовительный период до начала основных общестроительных работ застройщиками либо уполномоченными ими лицами выполняются следующие виды работ, непосредственно связанные с обустройством строительной площадки в соответствии с действующими правовыми актами и проектами организации строительства и производства работ:</w:t>
      </w:r>
    </w:p>
    <w:p w:rsidR="0054562B" w:rsidRDefault="0054562B" w:rsidP="0054562B">
      <w:pPr>
        <w:ind w:firstLine="559"/>
      </w:pPr>
      <w:r>
        <w:t>1) установление ограждений строительной площадки в границах отведенного земельного участка;</w:t>
      </w:r>
    </w:p>
    <w:p w:rsidR="0054562B" w:rsidRDefault="0054562B" w:rsidP="0054562B">
      <w:pPr>
        <w:ind w:firstLine="559"/>
      </w:pPr>
      <w:r>
        <w:t>2) производство вырубки или пересадки деревьев и кустарников, установление ограждений сохраняемых деревьев в соответствии с настоящими Правилами и муниципальными правовыми актами (в случае если указанные мероприятия предусмотрены проектами организации строительства и производства работ);</w:t>
      </w:r>
    </w:p>
    <w:p w:rsidR="0054562B" w:rsidRDefault="0054562B" w:rsidP="0054562B">
      <w:pPr>
        <w:ind w:firstLine="559"/>
      </w:pPr>
      <w:r>
        <w:t>3) освобождение строительной площадки от зданий, строений и сооружений и иных объектов, подлежащих сносу (в соответствии с проектами организации строительства и производства работ);</w:t>
      </w:r>
    </w:p>
    <w:p w:rsidR="0054562B" w:rsidRDefault="0054562B" w:rsidP="0054562B">
      <w:pPr>
        <w:ind w:firstLine="559"/>
      </w:pPr>
      <w:r>
        <w:t>4) срезка и складирование растительного слоя грунта в специально отведенных местах, вертикальная планировка строительной площадки;</w:t>
      </w:r>
    </w:p>
    <w:p w:rsidR="0054562B" w:rsidRDefault="0054562B" w:rsidP="0054562B">
      <w:pPr>
        <w:ind w:firstLine="559"/>
      </w:pPr>
      <w:r>
        <w:t xml:space="preserve">5) установление при въезде на строительную площадку информационных щитов с указанием наименования объекта, названия застройщика, исполнителя работ, фамилии, должности и номеров телефонов ответственного производителя работ, схемами объекта и планы с нанесенными строящимися основными и вспомогательными зданиями в соответствии с п. 6.2.8 СП 48.13330.2011 "Актуализированная редакция </w:t>
      </w:r>
      <w:hyperlink r:id="rId10" w:history="1">
        <w:r>
          <w:rPr>
            <w:rStyle w:val="a7"/>
          </w:rPr>
          <w:t>СНиП 12-01-2004</w:t>
        </w:r>
      </w:hyperlink>
      <w:r>
        <w:t xml:space="preserve"> "Организация строительства";</w:t>
      </w:r>
    </w:p>
    <w:p w:rsidR="0054562B" w:rsidRDefault="0054562B" w:rsidP="0054562B">
      <w:pPr>
        <w:ind w:firstLine="559"/>
      </w:pPr>
      <w:r>
        <w:t>6) выполнение работ по водоотводу, устройству временных внутриплощадочных дорог и инженерных сетей, необходимых на время строительства (предусмотренных проектной документацией);</w:t>
      </w:r>
    </w:p>
    <w:p w:rsidR="0054562B" w:rsidRDefault="0054562B" w:rsidP="0054562B">
      <w:pPr>
        <w:ind w:firstLine="559"/>
      </w:pPr>
      <w:r>
        <w:t>7) монтаж освещения на строительной площадке;</w:t>
      </w:r>
    </w:p>
    <w:p w:rsidR="0054562B" w:rsidRDefault="0054562B" w:rsidP="0054562B">
      <w:pPr>
        <w:ind w:firstLine="559"/>
      </w:pPr>
      <w:r>
        <w:t>8) обустройство въезда и выезда твердым покрытием, оборудование выезда со строительных площадок пунктами очистки и мойки колес транспортных средств (установками пневмомеханической очистки и установками для наружной мойки транспортных средств);</w:t>
      </w:r>
    </w:p>
    <w:p w:rsidR="0054562B" w:rsidRDefault="0054562B" w:rsidP="0054562B">
      <w:pPr>
        <w:ind w:firstLine="559"/>
      </w:pPr>
      <w:r>
        <w:t>9) размещение на территории строительной площадки бытовых и подсобных помещений для рабочих и служащих, временных зданий, строений и сооружений производственного и складского назначения в соответствии с нормативными требованиями и проектной документацией;</w:t>
      </w:r>
    </w:p>
    <w:p w:rsidR="0054562B" w:rsidRDefault="0054562B" w:rsidP="0054562B">
      <w:pPr>
        <w:ind w:firstLine="559"/>
      </w:pPr>
      <w:r>
        <w:t>10) оборудование мест для складирования материалов, конструкций, изделий и инвентаря, а также мест для установки строительной техники;</w:t>
      </w:r>
    </w:p>
    <w:p w:rsidR="0054562B" w:rsidRDefault="0054562B" w:rsidP="0054562B">
      <w:pPr>
        <w:ind w:firstLine="559"/>
      </w:pPr>
      <w:r>
        <w:t>11) установка бункера-накопителя для сбора отходов.</w:t>
      </w:r>
    </w:p>
    <w:p w:rsidR="0054562B" w:rsidRDefault="0054562B" w:rsidP="0054562B">
      <w:pPr>
        <w:ind w:firstLine="559"/>
      </w:pPr>
      <w:r>
        <w:t>13.3. При содержании строительной площадки на застройщика возлагается ответственность:</w:t>
      </w:r>
    </w:p>
    <w:p w:rsidR="0054562B" w:rsidRDefault="0054562B" w:rsidP="0054562B">
      <w:pPr>
        <w:ind w:firstLine="559"/>
      </w:pPr>
      <w:r>
        <w:t>1) за уборку и содержание в чистоте территорий строительных площадок, а также прилегающих к ним территорий и подъездов;</w:t>
      </w:r>
    </w:p>
    <w:p w:rsidR="0054562B" w:rsidRDefault="0054562B" w:rsidP="0054562B">
      <w:pPr>
        <w:ind w:firstLine="559"/>
      </w:pPr>
      <w:r>
        <w:t>2) за содержание ограждения строительной площадки в соответствии с действующим законодательством и настоящими Правилами.</w:t>
      </w:r>
    </w:p>
    <w:p w:rsidR="0054562B" w:rsidRDefault="0054562B" w:rsidP="0054562B">
      <w:pPr>
        <w:ind w:firstLine="559"/>
      </w:pPr>
      <w:r>
        <w:t>13.4. Сбор и вывоз отходов с территорий строительных площадок осуществляются в соответствии с действующим законодательством.</w:t>
      </w:r>
    </w:p>
    <w:p w:rsidR="0054562B" w:rsidRDefault="0054562B" w:rsidP="0054562B">
      <w:pPr>
        <w:ind w:firstLine="559"/>
      </w:pPr>
      <w:r>
        <w:t>13.5. Обустройство и содержание строительных площадок должны осуществляться в соответствии с действующими законодательством и настоящими Правилами.</w:t>
      </w:r>
    </w:p>
    <w:p w:rsidR="0054562B" w:rsidRDefault="0054562B" w:rsidP="0054562B">
      <w:pPr>
        <w:ind w:firstLine="559"/>
      </w:pPr>
      <w:r>
        <w:t>13.6. Ограждения строительных площадок должны отвечать следующим требованиям:</w:t>
      </w:r>
    </w:p>
    <w:p w:rsidR="0054562B" w:rsidRDefault="0054562B" w:rsidP="0054562B">
      <w:pPr>
        <w:ind w:firstLine="559"/>
      </w:pPr>
      <w:r>
        <w:t xml:space="preserve">1) ограждения должны являться защитно-охранными по функциональному назначению и быть сконструированы с применением сплошных панелей с </w:t>
      </w:r>
      <w:proofErr w:type="spellStart"/>
      <w:r>
        <w:t>доборными</w:t>
      </w:r>
      <w:proofErr w:type="spellEnd"/>
      <w:r>
        <w:t xml:space="preserve"> элементами. Конструктивные элементы ограждений по своей устойчивости и надежности должны отвечать требованиям соответствующих стандартов или технических условий;</w:t>
      </w:r>
    </w:p>
    <w:p w:rsidR="0054562B" w:rsidRDefault="0054562B" w:rsidP="0054562B">
      <w:pPr>
        <w:ind w:firstLine="559"/>
      </w:pPr>
      <w:r>
        <w:t>2) в ограждениях должны предусматриваться ворота для проезда транспортных средств и калитки для прохода людей;</w:t>
      </w:r>
    </w:p>
    <w:p w:rsidR="0054562B" w:rsidRDefault="0054562B" w:rsidP="0054562B">
      <w:pPr>
        <w:ind w:firstLine="559"/>
      </w:pPr>
      <w:r>
        <w:t xml:space="preserve">3) панели ограждений должны быть из </w:t>
      </w:r>
      <w:proofErr w:type="spellStart"/>
      <w:r>
        <w:t>профнастила</w:t>
      </w:r>
      <w:proofErr w:type="spellEnd"/>
      <w:r>
        <w:t xml:space="preserve"> (металлического волнистого листа) или из железобетона, </w:t>
      </w:r>
      <w:proofErr w:type="spellStart"/>
      <w:r>
        <w:t>доборные</w:t>
      </w:r>
      <w:proofErr w:type="spellEnd"/>
      <w:r>
        <w:t xml:space="preserve"> элементы ограждений (кроме панелей тротуаров, элементов конструкции перил) - из </w:t>
      </w:r>
      <w:proofErr w:type="spellStart"/>
      <w:r>
        <w:t>профнастила</w:t>
      </w:r>
      <w:proofErr w:type="spellEnd"/>
      <w:r>
        <w:t xml:space="preserve"> (металлического волнистого листа) или из железобетона, панели тротуаров и элементы конструкции перил - из лесоматериалов лиственных пород или хвойных не выше 3-го сорта. Для изготовления деталей соединений и креплений допускается применять металл. Материалы, применяемые для изготовления ограждений, должны удовлетворять требованиям соответствующих стандартов или технических условий. Элементы ограждений из лесоматериалов, соприкасающиеся с грунтом, должны быть </w:t>
      </w:r>
      <w:proofErr w:type="spellStart"/>
      <w:r>
        <w:t>антисептированы</w:t>
      </w:r>
      <w:proofErr w:type="spellEnd"/>
      <w:r>
        <w:t>. Металлические детали соединений и креплений должны иметь антикоррозионную защиту;</w:t>
      </w:r>
    </w:p>
    <w:p w:rsidR="0054562B" w:rsidRDefault="0054562B" w:rsidP="0054562B">
      <w:pPr>
        <w:ind w:firstLine="559"/>
      </w:pPr>
      <w:r>
        <w:t>4) ограждения должны быть сборно-разборными с унифицированными элементами, соединениями и деталями крепления;</w:t>
      </w:r>
    </w:p>
    <w:p w:rsidR="0054562B" w:rsidRDefault="0054562B" w:rsidP="0054562B">
      <w:pPr>
        <w:ind w:firstLine="559"/>
      </w:pPr>
      <w:r>
        <w:t>5) высота панелей с козырьком должна быть не менее 2 метров;</w:t>
      </w:r>
    </w:p>
    <w:p w:rsidR="0054562B" w:rsidRDefault="0054562B" w:rsidP="0054562B">
      <w:pPr>
        <w:ind w:firstLine="559"/>
      </w:pPr>
      <w:r>
        <w:t>6) панели ограждений должны быть прямоугольными. Длина панелей должна быть 1,2; 1,6; 2 метра;</w:t>
      </w:r>
    </w:p>
    <w:p w:rsidR="0054562B" w:rsidRDefault="0054562B" w:rsidP="0054562B">
      <w:pPr>
        <w:ind w:firstLine="559"/>
      </w:pPr>
      <w:r>
        <w:t>7) зазоры в настилах тротуаров допускаются не более 10 миллиметров;</w:t>
      </w:r>
    </w:p>
    <w:p w:rsidR="0054562B" w:rsidRDefault="0054562B" w:rsidP="0054562B">
      <w:pPr>
        <w:ind w:firstLine="559"/>
      </w:pPr>
      <w:r>
        <w:t>8) козырьки и тротуары ограждений должны быть в виде отдельных панелей прямоугольной формы. Длина панелей козырьков и тротуаров должна быть кратна длине панелей ограждений;</w:t>
      </w:r>
    </w:p>
    <w:p w:rsidR="0054562B" w:rsidRDefault="0054562B" w:rsidP="0054562B">
      <w:pPr>
        <w:ind w:firstLine="559"/>
      </w:pPr>
      <w:r>
        <w:t>9) защитный козырек должен устанавливаться по верху ограждения с подъемом к горизонту под углом 20 градусов в сторону тротуара или проезжей части;</w:t>
      </w:r>
    </w:p>
    <w:p w:rsidR="0054562B" w:rsidRDefault="0054562B" w:rsidP="0054562B">
      <w:pPr>
        <w:ind w:firstLine="559"/>
      </w:pPr>
      <w:r>
        <w:t>10) панели козырька должны обеспечивать перекрытие тротуара и выходить за его край (со стороны движения транспортных средств) на 50 - 100 миллиметров;</w:t>
      </w:r>
    </w:p>
    <w:p w:rsidR="0054562B" w:rsidRDefault="0054562B" w:rsidP="0054562B">
      <w:pPr>
        <w:ind w:firstLine="559"/>
      </w:pPr>
      <w:r>
        <w:t>11) конструкция панелей тротуара должна обеспечивать проход для пешеходов шириной не менее 1,2 метра;</w:t>
      </w:r>
    </w:p>
    <w:p w:rsidR="0054562B" w:rsidRDefault="0054562B" w:rsidP="0054562B">
      <w:pPr>
        <w:ind w:firstLine="559"/>
      </w:pPr>
      <w:r>
        <w:t>12) конструкция панелей козырьков и тротуаров должна обеспечивать сток воды с их поверхностей в процессе эксплуатации;</w:t>
      </w:r>
    </w:p>
    <w:p w:rsidR="0054562B" w:rsidRDefault="0054562B" w:rsidP="0054562B">
      <w:pPr>
        <w:ind w:firstLine="559"/>
      </w:pPr>
      <w:r>
        <w:t>13) тротуары ограждений, расположенных на участках примыкания строительной площадки к улицам и проездам, должны быть оборудованы перилами, устанавливаемыми со стороны движения транспортных средств. Конструкция перил должна состоять из стоек, прикрепленных к козырьку, защитного экрана высотой 1,1 метр от уровня тротуара, а также поручня, расположенного на высоте 1,1 метр от уровня тротуара. Поручни должны крепиться к стойкам с внутренней стороны;</w:t>
      </w:r>
    </w:p>
    <w:p w:rsidR="0054562B" w:rsidRDefault="0054562B" w:rsidP="0054562B">
      <w:pPr>
        <w:ind w:firstLine="559"/>
      </w:pPr>
      <w:r>
        <w:t xml:space="preserve">14) технологические допуски геометрических параметров элементов ограждений должны быть не ниже 6-го класса точности по </w:t>
      </w:r>
      <w:hyperlink r:id="rId11" w:history="1">
        <w:r>
          <w:rPr>
            <w:rStyle w:val="a7"/>
          </w:rPr>
          <w:t>ГОСТ 21779-82</w:t>
        </w:r>
      </w:hyperlink>
      <w:r>
        <w:t>;</w:t>
      </w:r>
    </w:p>
    <w:p w:rsidR="0054562B" w:rsidRDefault="0054562B" w:rsidP="0054562B">
      <w:pPr>
        <w:ind w:firstLine="559"/>
      </w:pPr>
      <w:r>
        <w:t>15) способ соединения элементов ограждения должен обеспечивать удобство их монтажа, демонтажа, прочность при эксплуатации, возможность и простоту замены при ремонте. При выполнении ограждения должна быть обеспечена устойчивость, прочность, надежность и эксплуатационная безопасность как его отдельных элементов, так и ограждения в целом. На элементах и деталях ограждений не допускается наличие острых кромок, заусенцев и неровностей, которые могут стать причиной травматизма;</w:t>
      </w:r>
    </w:p>
    <w:p w:rsidR="0054562B" w:rsidRDefault="0054562B" w:rsidP="0054562B">
      <w:pPr>
        <w:ind w:firstLine="559"/>
      </w:pPr>
      <w:r>
        <w:t>16) конструкция крепления элементов ограждения должна обеспечивать возможность установки его на местности, имеющей уклон до 10% по линии установки ограждения;</w:t>
      </w:r>
    </w:p>
    <w:p w:rsidR="0054562B" w:rsidRDefault="0054562B" w:rsidP="0054562B">
      <w:pPr>
        <w:ind w:firstLine="559"/>
      </w:pPr>
      <w:r>
        <w:t>17) ограждения должны быть окрашены в серый или зеленый цвет краской, устойчивой к неблагоприятным погодным условиям. Ограждения и их конструкции должны иметь опрятный внешний вид, то есть должны быть очищены от грязи, промыты, не иметь проемов, поврежденных участков, отклонений от вертикали, посторонних наклеек, объявлений и надписей;</w:t>
      </w:r>
    </w:p>
    <w:p w:rsidR="0054562B" w:rsidRDefault="0054562B" w:rsidP="0054562B">
      <w:pPr>
        <w:ind w:firstLine="559"/>
      </w:pPr>
      <w:r>
        <w:t>18) вдоль ограждения с внешней стороны должно предусматриваться наружное освещение, обеспечивающее равномерное освещение уровнем освещенности не менее 0,5 люкс на уровне земли и вертикальной плоскости ограждения;</w:t>
      </w:r>
    </w:p>
    <w:p w:rsidR="0054562B" w:rsidRDefault="0054562B" w:rsidP="0054562B">
      <w:pPr>
        <w:ind w:firstLine="559"/>
      </w:pPr>
      <w:r>
        <w:t>19) лицо, осуществляющее работы на строительной площадке, обязано следить за техническим состоянием ограждения строительной площадки (в том числе защитных козырьков), его чистотой, своевременной очисткой от естественного мусора и покраской. Ограждение строительной площадки подлежит влажной уборке не реже одного раза в месяц. Покраска лицевой стороны панелей ограждения осуществляется два раза в год (весной, осенью).</w:t>
      </w:r>
    </w:p>
    <w:p w:rsidR="0054562B" w:rsidRDefault="0054562B" w:rsidP="0054562B">
      <w:pPr>
        <w:ind w:firstLine="559"/>
      </w:pPr>
      <w:r>
        <w:t>13.7. Въезды (выезды) со строительной площадки должны выходить на второстепенные дороги за исключением случаев, когда организация въездов (выездов) указанным образом невозможна по объективным причинам (требования действующего законодательства, фактическое отсутствие второстепенных дорог), подтвержденным заключениями компетентных органов или организаций. Для движения транспортных средств территория строительной площадки, въезды (выезды) на строительную площадку оборудуются твердым покрытием.</w:t>
      </w:r>
    </w:p>
    <w:p w:rsidR="0054562B" w:rsidRDefault="0054562B" w:rsidP="0054562B">
      <w:pPr>
        <w:ind w:firstLine="559"/>
      </w:pPr>
      <w:r>
        <w:t>Уборка твердого покрытия мест въезда (выезда) на территорию строительной площадки от снега, уплотненного снега, снежно-ледяных образований, в том числе наледи, в зимний период осуществляется полностью до усовершенствованного покрытия.</w:t>
      </w:r>
    </w:p>
    <w:p w:rsidR="0054562B" w:rsidRDefault="0054562B" w:rsidP="0054562B">
      <w:pPr>
        <w:ind w:firstLine="559"/>
      </w:pPr>
      <w:r>
        <w:t>13.8. 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Производство работ в неосвещенных местах не допускается.</w:t>
      </w:r>
    </w:p>
    <w:p w:rsidR="0054562B" w:rsidRDefault="0054562B" w:rsidP="0054562B">
      <w:pPr>
        <w:ind w:firstLine="559"/>
      </w:pPr>
      <w:r>
        <w:t>13.9. При производстве строительных работ обеспечивается сохранность действующих инженерных коммуникаций, наружного освещения и зеленых насаждений.</w:t>
      </w:r>
    </w:p>
    <w:p w:rsidR="0054562B" w:rsidRDefault="0054562B" w:rsidP="0054562B">
      <w:pPr>
        <w:ind w:firstLine="559"/>
      </w:pPr>
      <w:r>
        <w:t>13.10. При производстве работ в зоне существующей застройки лицо, производящее работы, обязано выполнить работы, обеспечивающие безопасный проезд транспортных средств и движение пешеходов путем строительства тротуаров, переходных мостиков или переходов с поручнями в соответствии с действующим законодательством.</w:t>
      </w:r>
    </w:p>
    <w:p w:rsidR="0054562B" w:rsidRDefault="0054562B" w:rsidP="0054562B">
      <w:pPr>
        <w:ind w:firstLine="559"/>
      </w:pPr>
      <w:r>
        <w:t>13.11. Запрещается:</w:t>
      </w:r>
    </w:p>
    <w:p w:rsidR="0054562B" w:rsidRDefault="0054562B" w:rsidP="0054562B">
      <w:pPr>
        <w:ind w:firstLine="559"/>
      </w:pPr>
      <w:r>
        <w:t>1) выезд транспортных средств со строительных площадок с неочищенными от грязи колесами на асфальтобетонные дороги, улицы и неблагоустроенные территории;</w:t>
      </w:r>
    </w:p>
    <w:p w:rsidR="0054562B" w:rsidRDefault="0054562B" w:rsidP="0054562B">
      <w:pPr>
        <w:ind w:firstLine="559"/>
      </w:pPr>
      <w:r>
        <w:t>2) складирование строительных материалов, мусора, грунта, отходов строительного производства и оборудования вне специально отведенных для этих целей мест;</w:t>
      </w:r>
    </w:p>
    <w:p w:rsidR="0054562B" w:rsidRDefault="0054562B" w:rsidP="0054562B">
      <w:pPr>
        <w:ind w:firstLine="559"/>
      </w:pPr>
      <w:r>
        <w:t>3) закапывание в грунт или сжигание мусора и отходов на территории строительной площадки;</w:t>
      </w:r>
    </w:p>
    <w:p w:rsidR="0054562B" w:rsidRDefault="0054562B" w:rsidP="0054562B">
      <w:pPr>
        <w:ind w:firstLine="559"/>
      </w:pPr>
      <w:r>
        <w:t>4) размещение не капитальных нестационарных объектов, необходимых для организации строительства, на строительной площадке, за пределами территории строительной площадки и вне специально отведенных мест;</w:t>
      </w:r>
    </w:p>
    <w:p w:rsidR="0054562B" w:rsidRDefault="0054562B" w:rsidP="0054562B">
      <w:pPr>
        <w:ind w:firstLine="559"/>
      </w:pPr>
      <w:r>
        <w:t>5) установка ограждений строительных площадок с занятием под эти цели тротуаров, газонов, дорог с нарушением правил установленных законодательством и муниципальными правовыми актами;</w:t>
      </w:r>
    </w:p>
    <w:p w:rsidR="0054562B" w:rsidRDefault="0054562B" w:rsidP="0054562B">
      <w:pPr>
        <w:ind w:firstLine="559"/>
      </w:pPr>
      <w:r>
        <w:t>6) установление ограждений строительных площадок, не отвечающих требованиям настоящих Правил.</w:t>
      </w:r>
    </w:p>
    <w:p w:rsidR="0054562B" w:rsidRDefault="0054562B" w:rsidP="0054562B">
      <w:pPr>
        <w:ind w:firstLine="559"/>
      </w:pPr>
      <w:r>
        <w:t>13.12. Формой контроля за соблюдением требований настоящего раздела наряду с формами контроля, указанными в статье 23 настоящих Правил, является участие Администрации в подготовке и подписании совместно с застройщиком и (или) уполномоченными им лицами акта завершения работ подготовительного периода (этап общеплощадочных подготовительных работ).</w:t>
      </w:r>
    </w:p>
    <w:p w:rsidR="0054562B" w:rsidRDefault="0054562B" w:rsidP="0054562B">
      <w:pPr>
        <w:ind w:firstLine="559"/>
      </w:pPr>
      <w:r>
        <w:t>Для подготовки акта организовывается комиссия в составе представителей: генподрядной организации, технического надзора заказчика, представителя Администрации.</w:t>
      </w:r>
    </w:p>
    <w:p w:rsidR="0054562B" w:rsidRDefault="0054562B" w:rsidP="0054562B">
      <w:pPr>
        <w:ind w:firstLine="559"/>
      </w:pPr>
      <w:r>
        <w:t>О завершении работ подготовительного периода (этап общеплощадочных подготовительных работ) и готовности к оформлению акта завершения работ указанные выше органы уведомляются застройщиком.</w:t>
      </w:r>
    </w:p>
    <w:p w:rsidR="0054562B" w:rsidRDefault="0054562B" w:rsidP="0054562B">
      <w:pPr>
        <w:ind w:firstLine="559"/>
      </w:pPr>
      <w:r>
        <w:t>13.13. В целях создания благоприятных условий для надлежащего обустройства и содержания строительных площадок застройщикам (заказчикам), являющимся юридическими лицами или физическими лицами, зарегистрированными в качестве индивидуальных предпринимателей, рекомендуется заключать в соответствии с гражданским законодательством Российской Федерации соглашения с Администрацией, об обустройстве и содержании строительных площадок.</w:t>
      </w:r>
    </w:p>
    <w:p w:rsidR="0054562B" w:rsidRDefault="0054562B" w:rsidP="0054562B">
      <w:pPr>
        <w:ind w:firstLine="559"/>
      </w:pPr>
      <w:r>
        <w:t>Администрация при осуществлении контроля за соблюдением требований настоящей статьи проверяют исполнение застройщиком (заказчиком) обязательств, возложенных на него соглашением, указанным в абзаце 1 настоящего пункта. В случае выявления фактов неисполнения или ненадлежащего исполнения застройщиком (заказчиком) таких обязательств Администрация принимает меры по привлечению застройщика (заказчика) к гражданско-правовой ответственности. Привлечение застройщика (заказчика) к гражданско-правовой ответственности за нарушение условий соглашения, указанного в абзаце 1 настоящего пункта, не освобождает от обязанности по принятию мер по привлечению лиц, допустивших нарушения требований настоящих Правил, к административной либо к иной ответственности в соответствии с действующим законодательством.</w:t>
      </w:r>
    </w:p>
    <w:p w:rsidR="0054562B" w:rsidRDefault="0054562B" w:rsidP="0054562B"/>
    <w:p w:rsidR="0054562B" w:rsidRDefault="0054562B" w:rsidP="0054562B">
      <w:pPr>
        <w:ind w:firstLine="559"/>
      </w:pPr>
      <w:r>
        <w:t>Статья 14. Требования к содержанию наружного освещения</w:t>
      </w:r>
    </w:p>
    <w:p w:rsidR="0054562B" w:rsidRDefault="0054562B" w:rsidP="0054562B">
      <w:pPr>
        <w:ind w:firstLine="559"/>
      </w:pPr>
      <w:r>
        <w:t>14.1. 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повреждений опор, изоляторов.</w:t>
      </w:r>
    </w:p>
    <w:p w:rsidR="0054562B" w:rsidRDefault="0054562B" w:rsidP="0054562B">
      <w:pPr>
        <w:ind w:firstLine="559"/>
      </w:pPr>
      <w:r>
        <w:t>14.2. Включение и отключение наружного освещения улиц, дорог, территорий микрорайонов и других освещаемых объектов производится в соответствии с графиком включения и отключения наружного освещения, утвержденного Администрацией.</w:t>
      </w:r>
    </w:p>
    <w:p w:rsidR="0054562B" w:rsidRDefault="0054562B" w:rsidP="0054562B">
      <w:pPr>
        <w:ind w:firstLine="559"/>
      </w:pPr>
      <w:r>
        <w:t>Включение и отключение устройств наружного освещения подъездов многоквартирных домов, знаков адресации, а также систем архитектурно-художественной подсветки производится в режиме работы наружного освещения улиц.</w:t>
      </w:r>
    </w:p>
    <w:p w:rsidR="0054562B" w:rsidRDefault="0054562B" w:rsidP="0054562B">
      <w:pPr>
        <w:ind w:firstLine="559"/>
      </w:pPr>
      <w:r>
        <w:t>14.3.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в хозяйственном ведении или оперативном управлении которых находятся указанные объекты.</w:t>
      </w:r>
    </w:p>
    <w:p w:rsidR="0054562B" w:rsidRDefault="0054562B" w:rsidP="0054562B">
      <w:pPr>
        <w:ind w:firstLine="559"/>
      </w:pPr>
      <w:r>
        <w:t>Указанные лица должны обеспечивать незамедлительное удаление надписей, рисунков, объявлений, плакатов, иной информационно-печатной продукции и их частей с поверхности металлических опор, кронштейнов и других элементов устройств наружного освещения и контактной сети.</w:t>
      </w:r>
    </w:p>
    <w:p w:rsidR="0054562B" w:rsidRDefault="0054562B" w:rsidP="0054562B">
      <w:pPr>
        <w:ind w:firstLine="559"/>
      </w:pPr>
      <w:r>
        <w:t>14.4. 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54562B" w:rsidRDefault="0054562B" w:rsidP="0054562B">
      <w:pPr>
        <w:ind w:firstLine="559"/>
      </w:pPr>
      <w:r>
        <w:t>14.5. Вывоз сбитых либо демонтированных, поврежденных, представляющих опасность для пешеходов и транспортных средств опор освещения, контактной сети электрифицированного транспорта, рекламных перетяжек осуществляется владельцем опоры на основных магистралях незамедлительно со дня обнаружения или демонтажа, на остальных территориях - в течение суток с момента обнаружения или демонтажа.</w:t>
      </w:r>
    </w:p>
    <w:p w:rsidR="0054562B" w:rsidRDefault="0054562B" w:rsidP="0054562B">
      <w:pPr>
        <w:ind w:firstLine="559"/>
      </w:pPr>
      <w:r>
        <w:t>14.6. Обязанность по организации фасадного освещения и наружного освещения подъездов многоквартирных домов осуществляется собственниками жилых помещений такого дома, уполномоченными ими лицами в соответствии с действующими Правилами и нормами технической эксплуатации жилищного фонда.</w:t>
      </w:r>
    </w:p>
    <w:p w:rsidR="0054562B" w:rsidRDefault="0054562B" w:rsidP="0054562B">
      <w:pPr>
        <w:ind w:firstLine="559"/>
      </w:pPr>
      <w:r>
        <w:t>Обязанность по организации освещения зданий, строений, сооружений, не капитальных нестационарных объектов мелкорозничной торговли, бытового обслуживания и общественного питания возлагается на собственников (иных законных владельцев) названных объектов.</w:t>
      </w:r>
    </w:p>
    <w:p w:rsidR="0054562B" w:rsidRDefault="0054562B" w:rsidP="0054562B">
      <w:pPr>
        <w:ind w:firstLine="559"/>
      </w:pPr>
      <w:r>
        <w:t>14.7. Ответственность за уборку территорий вокруг мачт и опор наружного освещения и контактной сети, расположенных на тротуарах, возлагается на ответственных за уборку тротуаров лиц.</w:t>
      </w:r>
    </w:p>
    <w:p w:rsidR="0054562B" w:rsidRDefault="0054562B" w:rsidP="0054562B">
      <w:pPr>
        <w:ind w:firstLine="559"/>
      </w:pPr>
      <w:r>
        <w:t>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возлагается на собственников (либо иных законных владельцев) территорий, на которых находятся данные объекты.</w:t>
      </w:r>
    </w:p>
    <w:p w:rsidR="0054562B" w:rsidRDefault="0054562B" w:rsidP="0054562B"/>
    <w:p w:rsidR="0054562B" w:rsidRDefault="0054562B" w:rsidP="0054562B">
      <w:pPr>
        <w:ind w:firstLine="559"/>
      </w:pPr>
      <w:r>
        <w:t>Статья 15. Требования к размещению и содержанию рекламных конструкций, а также размещению информационно-печатной продукции</w:t>
      </w:r>
    </w:p>
    <w:p w:rsidR="0054562B" w:rsidRDefault="0054562B" w:rsidP="0054562B">
      <w:pPr>
        <w:ind w:firstLine="559"/>
      </w:pPr>
      <w:r>
        <w:t>15.1. Размещение на территории Толпаровского сельского поселения рекламных конструкций осуществляется в соответствии с Федеральным законом "О рекламе".</w:t>
      </w:r>
    </w:p>
    <w:p w:rsidR="0054562B" w:rsidRDefault="0054562B" w:rsidP="0054562B">
      <w:pPr>
        <w:ind w:firstLine="559"/>
      </w:pPr>
      <w:r>
        <w:t>15.2. На территории Толпаровского сельского поселения к рекламным конструкциям предъявляются следующие требования:</w:t>
      </w:r>
    </w:p>
    <w:p w:rsidR="0054562B" w:rsidRDefault="0054562B" w:rsidP="0054562B">
      <w:pPr>
        <w:ind w:firstLine="559"/>
      </w:pPr>
      <w:r>
        <w:t>1) рекламные конструкции должны быть оборудованы системой подсветки;</w:t>
      </w:r>
    </w:p>
    <w:p w:rsidR="0054562B" w:rsidRDefault="0054562B" w:rsidP="0054562B">
      <w:pPr>
        <w:ind w:firstLine="559"/>
      </w:pPr>
      <w:r>
        <w:t>а) освещенность рекламного изображения должна быть достаточна для его восприятия в темное время суток;</w:t>
      </w:r>
    </w:p>
    <w:p w:rsidR="0054562B" w:rsidRDefault="0054562B" w:rsidP="0054562B">
      <w:pPr>
        <w:ind w:firstLine="559"/>
      </w:pPr>
      <w:r>
        <w:t>б) уличное освещение или отраженный свет не должны использоваться в качестве источника освещения рекламной конструкции;</w:t>
      </w:r>
    </w:p>
    <w:p w:rsidR="0054562B" w:rsidRDefault="0054562B" w:rsidP="0054562B">
      <w:pPr>
        <w:ind w:firstLine="559"/>
      </w:pPr>
      <w:r>
        <w:t>в) время работы подсветки рекламных конструкций должно совпадать со временем работы уличного освещения;</w:t>
      </w:r>
    </w:p>
    <w:p w:rsidR="0054562B" w:rsidRDefault="0054562B" w:rsidP="0054562B">
      <w:pPr>
        <w:ind w:firstLine="559"/>
      </w:pPr>
      <w:r>
        <w:t>г) 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и на ограждениях мостов и путепроводов; флагов; строительных сеток с нанесенными на них рекламными изображениями;</w:t>
      </w:r>
    </w:p>
    <w:p w:rsidR="0054562B" w:rsidRDefault="0054562B" w:rsidP="0054562B">
      <w:pPr>
        <w:ind w:firstLine="559"/>
      </w:pPr>
      <w:r>
        <w:t>2) на крышах зданий и сооружений должны устанавливаться только световые рекламные конструкции;</w:t>
      </w:r>
    </w:p>
    <w:p w:rsidR="0054562B" w:rsidRDefault="0054562B" w:rsidP="0054562B">
      <w:pPr>
        <w:ind w:firstLine="559"/>
      </w:pPr>
      <w:r>
        <w:t>3) 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rsidR="0054562B" w:rsidRDefault="0054562B" w:rsidP="0054562B">
      <w:pPr>
        <w:ind w:firstLine="559"/>
      </w:pPr>
      <w:r>
        <w:t>4) фундамент наземной рекламной конструкции не должен возвышаться над поверхностью земли;</w:t>
      </w:r>
    </w:p>
    <w:p w:rsidR="0054562B" w:rsidRDefault="0054562B" w:rsidP="0054562B">
      <w:pPr>
        <w:ind w:firstLine="559"/>
      </w:pPr>
      <w:r>
        <w:t>5) площадь рекламные конструкции на фасадах зданий и сооружений не должны превышать 10 процентов от площади фасада здания.</w:t>
      </w:r>
    </w:p>
    <w:p w:rsidR="0054562B" w:rsidRDefault="0054562B" w:rsidP="0054562B">
      <w:pPr>
        <w:ind w:firstLine="559"/>
      </w:pPr>
      <w:r>
        <w:t>15.3. 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rsidR="0054562B" w:rsidRDefault="0054562B" w:rsidP="0054562B">
      <w:pPr>
        <w:ind w:firstLine="559"/>
      </w:pPr>
      <w:r>
        <w:t>15.4. 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rsidR="0054562B" w:rsidRDefault="0054562B" w:rsidP="0054562B">
      <w:pPr>
        <w:ind w:firstLine="559"/>
      </w:pPr>
      <w:r>
        <w:t>15.5. Рекламные конструкции в темное время суток подсвечиваются. Включение подсветки отдельно стоящих рекламных конструкций производится в соответствии с графиком включения устройств наружного освещения. 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rsidR="0054562B" w:rsidRDefault="0054562B" w:rsidP="0054562B">
      <w:pPr>
        <w:ind w:firstLine="559"/>
      </w:pPr>
      <w:r>
        <w:t>15.6. 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w:t>
      </w:r>
    </w:p>
    <w:p w:rsidR="0054562B" w:rsidRDefault="0054562B" w:rsidP="0054562B">
      <w:pPr>
        <w:ind w:firstLine="559"/>
      </w:pPr>
      <w:r>
        <w:t>15.7. Запрещается:</w:t>
      </w:r>
    </w:p>
    <w:p w:rsidR="0054562B" w:rsidRDefault="0054562B" w:rsidP="0054562B">
      <w:pPr>
        <w:ind w:firstLine="559"/>
      </w:pPr>
      <w:r>
        <w:t>1) эксплуатация рекламных конструкций с рекламными изображениями, имеющими повреждения (нарушения целостности изображения, надписи и т.д.), более двух дней;</w:t>
      </w:r>
    </w:p>
    <w:p w:rsidR="0054562B" w:rsidRDefault="0054562B" w:rsidP="0054562B">
      <w:pPr>
        <w:ind w:firstLine="559"/>
      </w:pPr>
      <w:r>
        <w:t>2) эксплуатация рекламных конструкций, имеющих механические повреждения (деформация конструкции, поврежденный щит и т.п.), более двух суток;</w:t>
      </w:r>
    </w:p>
    <w:p w:rsidR="0054562B" w:rsidRDefault="0054562B" w:rsidP="0054562B">
      <w:pPr>
        <w:ind w:firstLine="559"/>
      </w:pPr>
      <w:r>
        <w:t>3) размещение на зданиях, строениях, сооружениях, не 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w:t>
      </w:r>
    </w:p>
    <w:p w:rsidR="0054562B" w:rsidRDefault="0054562B" w:rsidP="0054562B">
      <w:pPr>
        <w:ind w:firstLine="559"/>
      </w:pPr>
      <w:r>
        <w:t>4) установка выносных щитовых рекламных конструкций (</w:t>
      </w:r>
      <w:proofErr w:type="spellStart"/>
      <w:r>
        <w:t>штендеров</w:t>
      </w:r>
      <w:proofErr w:type="spellEnd"/>
      <w:r>
        <w:t>).</w:t>
      </w:r>
    </w:p>
    <w:p w:rsidR="0054562B" w:rsidRDefault="0054562B" w:rsidP="0054562B">
      <w:pPr>
        <w:ind w:firstLine="559"/>
      </w:pPr>
      <w:r>
        <w:t>15.8. Запрещается размещение любых видов рекламной продукции на опорах освещения и контактной сети без согласования с их собственником, если согласование такого размещения с иными субъектами не предусмотрено действующим законодательством или договором.</w:t>
      </w:r>
    </w:p>
    <w:p w:rsidR="0054562B" w:rsidRDefault="0054562B" w:rsidP="0054562B">
      <w:pPr>
        <w:ind w:firstLine="559"/>
      </w:pPr>
      <w:r>
        <w:t>15.9. Благоустройство прилегающей к отдельно стоящей рекламной конструкции территории предусматривает в летний период покос травы, ее сгребание и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 земли.</w:t>
      </w:r>
    </w:p>
    <w:p w:rsidR="0054562B" w:rsidRDefault="0054562B" w:rsidP="0054562B">
      <w:pPr>
        <w:ind w:firstLine="559"/>
      </w:pPr>
      <w:r>
        <w:t>Обязанности по благоустройству (уборке) территорий, прилегающих к отдельно стоящим рекламным конструкциям, в том числе опорам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В случае размещения рекламных конструкций на земельных участках (территориях), находящихся в собственности Толпаровского сельского поселения,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установленном законом порядке с Администрацией договором на установку и эксплуатацию рекламной конструкции на земельном участке, здании или другом недвижимом имуществе, находящемся в муниципальной собственности.</w:t>
      </w:r>
    </w:p>
    <w:p w:rsidR="0054562B" w:rsidRDefault="0054562B" w:rsidP="0054562B">
      <w:pPr>
        <w:ind w:firstLine="559"/>
      </w:pPr>
      <w:r>
        <w:t>После установки (демонтажа) рекламной конструкции ее владелец обеспечивает благоустройство территории, прилегающей к рекламной конструкции, в срок не позднее 5 календарных дней со дня установки (демонтажа).</w:t>
      </w:r>
    </w:p>
    <w:p w:rsidR="0054562B" w:rsidRDefault="0054562B" w:rsidP="0054562B">
      <w:pPr>
        <w:ind w:firstLine="559"/>
      </w:pPr>
      <w:r>
        <w:t>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rsidR="0054562B" w:rsidRDefault="0054562B" w:rsidP="0054562B">
      <w:pPr>
        <w:ind w:firstLine="559"/>
      </w:pPr>
      <w:r>
        <w:t>15.10. 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54562B" w:rsidRDefault="0054562B" w:rsidP="0054562B">
      <w:pPr>
        <w:ind w:firstLine="559"/>
      </w:pPr>
      <w:r>
        <w:t>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54562B" w:rsidRDefault="0054562B" w:rsidP="0054562B">
      <w:pPr>
        <w:ind w:firstLine="559"/>
      </w:pPr>
      <w:r>
        <w:t>15.11. Размещение печатных агитационных материалов осуществляется в местах, определяемых Администрацией в соответствии с законодательством Российской Федерации и Томской области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54562B" w:rsidRDefault="0054562B" w:rsidP="0054562B">
      <w:pPr>
        <w:ind w:firstLine="559"/>
      </w:pPr>
      <w:r>
        <w:t>15.12. Требования к типам и размерам размещаемых на фасадах зданий, сооружений информационных вывесок, не содержащих сведений рекламного характера, связанные с сохранением сложившегося внешнего архитектурно-художественного облика Толпаровского сельского поселения.</w:t>
      </w:r>
    </w:p>
    <w:p w:rsidR="0054562B" w:rsidRDefault="0054562B" w:rsidP="0054562B">
      <w:pPr>
        <w:ind w:firstLine="559"/>
      </w:pPr>
      <w:r>
        <w:t>Размещение информационных вывесок помимо требований, предусмотренных действующим законодательством, осуществляется в соответствии со следующими требованиями:</w:t>
      </w:r>
    </w:p>
    <w:p w:rsidR="0054562B" w:rsidRDefault="0054562B" w:rsidP="0054562B">
      <w:pPr>
        <w:ind w:firstLine="559"/>
      </w:pPr>
      <w:r>
        <w:t>1) информационная вывеска устанавливается изготовителем (исполнителем, продавцом) на здании справа или слева у главного входа в занимаемое им здание или помещение. Для изготовителей (исполнителей, продавцов), расположенных в помещениях в здании на этажах выше первого, установка информационных вывесок осуществляется справа или слева у главного входа в помещение;</w:t>
      </w:r>
    </w:p>
    <w:p w:rsidR="0054562B" w:rsidRDefault="0054562B" w:rsidP="0054562B">
      <w:pPr>
        <w:ind w:firstLine="559"/>
      </w:pPr>
      <w:r>
        <w:t>2) не допускается размещение информационных вывесок в оконных и дверных проемах;</w:t>
      </w:r>
    </w:p>
    <w:p w:rsidR="0054562B" w:rsidRDefault="0054562B" w:rsidP="0054562B">
      <w:pPr>
        <w:ind w:firstLine="559"/>
      </w:pPr>
      <w:r>
        <w:t>3) размер информационной вывески не должен превышать 0,6 метров по горизонтали и 0,4 метра по вертикали; высота букв и цифр надписей - не более 0,1 метра;</w:t>
      </w:r>
    </w:p>
    <w:p w:rsidR="0054562B" w:rsidRDefault="0054562B" w:rsidP="0054562B">
      <w:pPr>
        <w:ind w:firstLine="559"/>
      </w:pPr>
      <w:r>
        <w:t>4) для одного изготовителя (исполнителя, продавца) может быть установлена только одна вывеска;</w:t>
      </w:r>
    </w:p>
    <w:p w:rsidR="0054562B" w:rsidRDefault="0054562B" w:rsidP="0054562B">
      <w:pPr>
        <w:ind w:firstLine="559"/>
      </w:pPr>
      <w:r>
        <w:t>5) в текстах оформления информационной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w:t>
      </w:r>
    </w:p>
    <w:p w:rsidR="0054562B" w:rsidRDefault="0054562B" w:rsidP="0054562B"/>
    <w:p w:rsidR="0054562B" w:rsidRDefault="0054562B" w:rsidP="0054562B">
      <w:pPr>
        <w:ind w:firstLine="559"/>
      </w:pPr>
      <w:r>
        <w:t>Статья 16. Требования к содержанию малых архитектурных форм</w:t>
      </w:r>
    </w:p>
    <w:p w:rsidR="0054562B" w:rsidRDefault="0054562B" w:rsidP="0054562B">
      <w:pPr>
        <w:ind w:firstLine="559"/>
      </w:pPr>
      <w:r>
        <w:t>16.1. Ответственность за содержание малых архитектурных форм, уборку и содержание прилегающих к ним территорий несут собственники (владельцы) объектов благоустройства, на территории которых расположены соответствующие малые архитектурные формы, за исключением случаев, когда соответствующие малые архитектурные формы находятся в законном владении и (или) пользовании иных лиц, несущих в соответствии с законодательством бремя содержания соответствующих объектов.</w:t>
      </w:r>
    </w:p>
    <w:p w:rsidR="0054562B" w:rsidRDefault="0054562B" w:rsidP="0054562B">
      <w:pPr>
        <w:ind w:firstLine="559"/>
      </w:pPr>
      <w:r>
        <w:t>16.2. Ответственные лица обязаны:</w:t>
      </w:r>
    </w:p>
    <w:p w:rsidR="0054562B" w:rsidRDefault="0054562B" w:rsidP="0054562B">
      <w:pPr>
        <w:ind w:firstLine="559"/>
      </w:pPr>
      <w:r>
        <w:t>1) содержать малые архитектурные формы в чистоте и в исправном состоянии;</w:t>
      </w:r>
    </w:p>
    <w:p w:rsidR="0054562B" w:rsidRDefault="0054562B" w:rsidP="0054562B">
      <w:pPr>
        <w:ind w:firstLine="559"/>
      </w:pPr>
      <w:r>
        <w:t>2) производить покраску малых архитектурных форм, а также следить за обновлением краски по мере необходимости;</w:t>
      </w:r>
    </w:p>
    <w:p w:rsidR="0054562B" w:rsidRDefault="0054562B" w:rsidP="0054562B">
      <w:pPr>
        <w:ind w:firstLine="559"/>
      </w:pPr>
      <w:r>
        <w:t>3) обустраивать песочницы с гладкой ограждающей поверхностью, менять песок в песочницах не менее 1 раза в год;</w:t>
      </w:r>
    </w:p>
    <w:p w:rsidR="0054562B" w:rsidRDefault="0054562B" w:rsidP="0054562B">
      <w:pPr>
        <w:ind w:firstLine="559"/>
      </w:pPr>
      <w:r>
        <w:t>4) 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54562B" w:rsidRDefault="0054562B" w:rsidP="0054562B">
      <w:pPr>
        <w:ind w:firstLine="559"/>
      </w:pPr>
      <w:r>
        <w:t>16.3. Уборка прилегающей к малым архитектурным формам территории производится ежедневно, покос травы - не менее 7 раз в летний период, окраска и ремонт - по мере необходимости, но не реже 2 раз в год, мойка (чистка) - по мере необходимости, но не реже 2 раз в летний период. Высота скашиваемой травы на прилегающей территории не должна превышать 15 сантиметров от поверхности земли.</w:t>
      </w:r>
    </w:p>
    <w:p w:rsidR="0054562B" w:rsidRDefault="0054562B" w:rsidP="0054562B">
      <w:pPr>
        <w:ind w:firstLine="559"/>
      </w:pPr>
      <w:r>
        <w:t>16.4. Скамейки и урны в местах массового пребывания людей устанавливаются лицами, осуществляющими содержание указанных объектов. Скамейки должны постоянно поддерживаться в исправном инженерно-техническом состоянии, быть чистыми, окрашенными.</w:t>
      </w:r>
    </w:p>
    <w:p w:rsidR="0054562B" w:rsidRDefault="0054562B" w:rsidP="0054562B">
      <w:pPr>
        <w:ind w:firstLine="559"/>
      </w:pPr>
      <w:r>
        <w:t>Урны устанавливаются в соответствии с требованиями СанПиН 42-128-4690-88 "Санитарные правила содержания территорий населенных мест", а также настоящих Правил.</w:t>
      </w:r>
    </w:p>
    <w:p w:rsidR="0054562B" w:rsidRDefault="0054562B" w:rsidP="0054562B">
      <w:pPr>
        <w:ind w:firstLine="559"/>
      </w:pPr>
      <w:r>
        <w:t>16.5. Фонтаны должны содержаться в чистоте, в том числе и в период их отключения. Не допускается использование фонтанов для купания людей и животных.</w:t>
      </w:r>
    </w:p>
    <w:p w:rsidR="0054562B" w:rsidRDefault="0054562B" w:rsidP="0054562B">
      <w:pPr>
        <w:ind w:firstLine="559"/>
      </w:pPr>
      <w:r>
        <w:t>16.6. Спортивное, игровое оборудование (устройства) и другие утилитарные малые архитектурные формы должны иметь специально обработанную поверхность, исключающую получение травм (отсутствие трещин, сколов и иных повреждений).</w:t>
      </w:r>
    </w:p>
    <w:p w:rsidR="0054562B" w:rsidRDefault="0054562B" w:rsidP="0054562B">
      <w:pPr>
        <w:ind w:firstLine="559"/>
      </w:pPr>
      <w:r>
        <w:t>16.7. В зимний период малые архитектурные формы,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w:t>
      </w:r>
    </w:p>
    <w:p w:rsidR="0054562B" w:rsidRDefault="0054562B" w:rsidP="0054562B">
      <w:pPr>
        <w:ind w:firstLine="559"/>
      </w:pPr>
      <w:r>
        <w:t xml:space="preserve">Лица, отвечающие в соответствии с настоящими Правилами за содержание фонтанов, в зимний период обеспечивают своевременную консервацию (закрытие) фонтанов, а в летний период - их </w:t>
      </w:r>
      <w:proofErr w:type="spellStart"/>
      <w:r>
        <w:t>расконсервацию</w:t>
      </w:r>
      <w:proofErr w:type="spellEnd"/>
      <w:r>
        <w:t>.</w:t>
      </w:r>
    </w:p>
    <w:p w:rsidR="0054562B" w:rsidRDefault="0054562B" w:rsidP="0054562B"/>
    <w:p w:rsidR="0054562B" w:rsidRDefault="0054562B" w:rsidP="0054562B">
      <w:pPr>
        <w:ind w:firstLine="559"/>
      </w:pPr>
      <w:r>
        <w:t>Статья 17. Требования к содержанию и ремонту фасадов зданий и сооружений</w:t>
      </w:r>
    </w:p>
    <w:p w:rsidR="0054562B" w:rsidRDefault="0054562B" w:rsidP="0054562B">
      <w:pPr>
        <w:ind w:firstLine="559"/>
      </w:pPr>
      <w:r>
        <w:t>17.1. Собственники, владельцы зданий, сооружений и иные лица, на которых в соответствии с действующим законодательством и настоящими Правилами возложены обязанности по содержанию соответствующих фасадов зданий, сооружений, обязаны обеспечить их исправное состояние.</w:t>
      </w:r>
    </w:p>
    <w:p w:rsidR="0054562B" w:rsidRDefault="0054562B" w:rsidP="0054562B">
      <w:pPr>
        <w:ind w:firstLine="559"/>
      </w:pPr>
      <w:r>
        <w:t>17.2. Ремонт, переоборудование и окраску фасадов рекомендуется производить при положительной среднесуточной температуре воздуха не ниже +8 °С.</w:t>
      </w:r>
    </w:p>
    <w:p w:rsidR="0054562B" w:rsidRDefault="0054562B" w:rsidP="0054562B">
      <w:pPr>
        <w:ind w:firstLine="559"/>
      </w:pPr>
      <w:r>
        <w:t xml:space="preserve">Для производства работ разрешается использовать строительные леса, шарнирные вышки и механические подвесные люльки, допущенные к использованию и эксплуатации в установленном порядке. Строительные леса должны иметь специальные ограждения на всю высоту. Ограждения выполняются из пригодных по своим декоративным, прочностным и </w:t>
      </w:r>
      <w:proofErr w:type="spellStart"/>
      <w:r>
        <w:t>пожаробезопасным</w:t>
      </w:r>
      <w:proofErr w:type="spellEnd"/>
      <w:r>
        <w:t xml:space="preserve"> характеристикам материалов, сохраняющих свои первоначальные свойства на весь период работ. При этом нижний ярус ограждений фасадов, выходящих на улицы, должен быть в обязательном порядке выполнен из сплошных непрозрачных износостойких материалов.</w:t>
      </w:r>
    </w:p>
    <w:p w:rsidR="0054562B" w:rsidRDefault="0054562B" w:rsidP="0054562B">
      <w:pPr>
        <w:ind w:firstLine="559"/>
      </w:pPr>
      <w:r>
        <w:t>Установка строительных лесов и вышек, ограничивающих движение пешеходов, транспорта, производится в соответствии с законодательством о безопасности дорожного движения.</w:t>
      </w:r>
    </w:p>
    <w:p w:rsidR="0054562B" w:rsidRDefault="0054562B" w:rsidP="0054562B">
      <w:pPr>
        <w:ind w:firstLine="559"/>
      </w:pPr>
      <w:r>
        <w:t>Работы по окраске фасадов осуществляются с соблюдением требований СНиП при выполнении малярных работ.</w:t>
      </w:r>
    </w:p>
    <w:p w:rsidR="0054562B" w:rsidRDefault="0054562B" w:rsidP="0054562B">
      <w:pPr>
        <w:ind w:firstLine="559"/>
      </w:pPr>
      <w:r>
        <w:t>17.3. Дополнительное оборудование на фасадах зданий и сооружений размещается без ущерба для внешнего вида и технического состояния фасадов, не должно приводить к ухудшению условий проживания граждан, ограничению движения пешеходов и транспорта, обеспечивать удобства его эксплуатации и обслуживания.</w:t>
      </w:r>
    </w:p>
    <w:p w:rsidR="0054562B" w:rsidRDefault="0054562B" w:rsidP="0054562B">
      <w:pPr>
        <w:ind w:firstLine="559"/>
      </w:pPr>
      <w:r>
        <w:t>17.4. Устройство и оборудование балконов и лоджий осуществляется в соответствии с общим архитектурным и цветовым решением фасада, обеспечивающее надежность, безопасность их элементов и конструкций без ущерба для технического состояния и внешнего вида фасада, содержание в надлежащем состоянии.</w:t>
      </w:r>
    </w:p>
    <w:p w:rsidR="0054562B" w:rsidRDefault="0054562B" w:rsidP="0054562B">
      <w:pPr>
        <w:ind w:firstLine="559"/>
      </w:pPr>
      <w:r>
        <w:t>Собственники, владельцы зданий и сооружений и иные лица, на которых возложены соответствующие обязанности, обязаны обеспечивать регулярную очистку элементов оборудования, текущий ремонт балконов и лоджий и ограждающих конструкций.</w:t>
      </w:r>
    </w:p>
    <w:p w:rsidR="0054562B" w:rsidRDefault="0054562B" w:rsidP="0054562B">
      <w:pPr>
        <w:ind w:firstLine="559"/>
      </w:pPr>
      <w:r>
        <w:t>Несанкционированная реконструкция балконов и лоджий с устройством остекления, ограждающих конструкций, изменением архитектурного решения части фасада, не допускается.</w:t>
      </w:r>
    </w:p>
    <w:p w:rsidR="0054562B" w:rsidRDefault="0054562B" w:rsidP="0054562B">
      <w:pPr>
        <w:ind w:firstLine="559"/>
      </w:pPr>
      <w:r>
        <w:t>17.5. Знаки адресации (номерные знаки) размещаются на уличном фасаде в простенке с правой стороны фасада, а на улицах с односторонним движением транспорта на стороне фасада, ближней по направлению движения транспорта, обеспечивая хорошую видимость с учетом условий пешеходного и транспортного движения, дистанций восприятия, архитектуры зданий, освещенности, зеленых насаждений.</w:t>
      </w:r>
    </w:p>
    <w:p w:rsidR="0054562B" w:rsidRDefault="0054562B" w:rsidP="0054562B">
      <w:pPr>
        <w:ind w:firstLine="559"/>
      </w:pPr>
      <w:r>
        <w:t>Указатели наименования улицы, переулка с обозначением нумерации домов на участке улицы размещаются у перекрестка улиц в простенке на угловом участке фасада рядом с номерным знаком на единой вертикальной оси над номерным знаком.</w:t>
      </w:r>
    </w:p>
    <w:p w:rsidR="0054562B" w:rsidRDefault="0054562B" w:rsidP="0054562B">
      <w:pPr>
        <w:ind w:firstLine="559"/>
      </w:pPr>
      <w:r>
        <w:t>Знаки адресации должны быть изготовлены из материалов устойчивых к воздействию климатических условий, имеющих гарантированную антикоррозийную стойкость, морозоустойчивость, длительную светостойкость.</w:t>
      </w:r>
    </w:p>
    <w:p w:rsidR="0054562B" w:rsidRDefault="0054562B" w:rsidP="0054562B">
      <w:pPr>
        <w:ind w:firstLine="559"/>
      </w:pPr>
      <w:r>
        <w:t>Конструктивное решение знаков адресации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безопасность эксплуатации.</w:t>
      </w:r>
    </w:p>
    <w:p w:rsidR="0054562B" w:rsidRDefault="0054562B" w:rsidP="0054562B">
      <w:pPr>
        <w:ind w:firstLine="559"/>
      </w:pPr>
      <w:r>
        <w:t>Внешний вид знаков адресации должен соответствовать утвержденным образцам адресных указателей.</w:t>
      </w:r>
    </w:p>
    <w:p w:rsidR="0054562B" w:rsidRDefault="0054562B" w:rsidP="0054562B">
      <w:pPr>
        <w:ind w:firstLine="559"/>
      </w:pPr>
      <w:r>
        <w:t>Цветовое решение знаков адресации должно обеспечивать читаемость в темное время суток без внутренней подсветки.</w:t>
      </w:r>
    </w:p>
    <w:p w:rsidR="0054562B" w:rsidRDefault="0054562B" w:rsidP="0054562B">
      <w:pPr>
        <w:ind w:firstLine="559"/>
      </w:pPr>
      <w:r>
        <w:t>При эксплуатации должно быть обеспечено надлежащее содержание внешнего вида знаков адресации в состоянии пригодном для их использования, осуществляться их периодическая очистка от снега и наледи, а при необходимости своевременная замена.</w:t>
      </w:r>
    </w:p>
    <w:p w:rsidR="0054562B" w:rsidRDefault="0054562B" w:rsidP="0054562B">
      <w:pPr>
        <w:ind w:firstLine="559"/>
      </w:pPr>
      <w:r>
        <w:t>17.5. Контроль за соблюдением требований к содержанию фасадов осуществляют должностные лица Администраций, к должностным обязанностям которых относится осуществление контроля за соблюдением настоящих Правил.</w:t>
      </w:r>
    </w:p>
    <w:p w:rsidR="0054562B" w:rsidRDefault="0054562B" w:rsidP="0054562B"/>
    <w:p w:rsidR="0054562B" w:rsidRDefault="0054562B" w:rsidP="0054562B">
      <w:pPr>
        <w:ind w:firstLine="559"/>
      </w:pPr>
      <w:r>
        <w:t>Статья 18. Требования к не капитальным нестационарным объектам</w:t>
      </w:r>
    </w:p>
    <w:p w:rsidR="0054562B" w:rsidRDefault="0054562B" w:rsidP="0054562B">
      <w:pPr>
        <w:ind w:firstLine="559"/>
      </w:pPr>
      <w:r>
        <w:t>18.1. Размещение не капитальных нестационарных объектов осуществляется в соответствии с требованиями действующего законодательства Российской Федерации и Томской области, муниципальных правовых актов.</w:t>
      </w:r>
    </w:p>
    <w:p w:rsidR="0054562B" w:rsidRDefault="0054562B" w:rsidP="0054562B">
      <w:pPr>
        <w:ind w:firstLine="559"/>
      </w:pPr>
      <w:r>
        <w:t xml:space="preserve">18.2.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w:t>
      </w:r>
      <w:hyperlink r:id="rId12" w:history="1">
        <w:r>
          <w:rPr>
            <w:rStyle w:val="a7"/>
          </w:rPr>
          <w:t>Федеральным законом</w:t>
        </w:r>
      </w:hyperlink>
      <w:r>
        <w:t xml:space="preserve"> от 28.12.2009 N 381-ФЗ "Об основах государственного регулирования торговой деятельности в Российской Федерации", </w:t>
      </w:r>
      <w:hyperlink r:id="rId13" w:history="1">
        <w:r>
          <w:rPr>
            <w:rStyle w:val="a7"/>
          </w:rPr>
          <w:t>Земельным кодексом</w:t>
        </w:r>
      </w:hyperlink>
      <w:r>
        <w:t xml:space="preserve"> Российской Федерации и принятыми во исполнение указанных федеральных законов нормативными правовыми актами Томской области и муниципальными правовыми актами.</w:t>
      </w:r>
    </w:p>
    <w:p w:rsidR="0054562B" w:rsidRDefault="0054562B" w:rsidP="0054562B"/>
    <w:p w:rsidR="0054562B" w:rsidRDefault="0054562B" w:rsidP="0054562B">
      <w:pPr>
        <w:ind w:firstLine="559"/>
      </w:pPr>
      <w:r>
        <w:rPr>
          <w:rStyle w:val="a6"/>
        </w:rPr>
        <w:t>Статья 19. Особые требования к доступности объектов</w:t>
      </w:r>
      <w:r>
        <w:t xml:space="preserve"> </w:t>
      </w:r>
      <w:r>
        <w:rPr>
          <w:rStyle w:val="a6"/>
        </w:rPr>
        <w:t>городской среды для инвалидов и маломобильных групп граждан</w:t>
      </w:r>
    </w:p>
    <w:p w:rsidR="0054562B" w:rsidRDefault="0054562B" w:rsidP="0054562B">
      <w:pPr>
        <w:ind w:firstLine="559"/>
      </w:pPr>
      <w:r>
        <w:t>19.1. Объекты социальной и транспортной инфраструктуры, оснащаются техническими средствами для обеспечения доступа в них инвалидов и других маломобильных групп населения (пандусы, поручни, подъемники и другие приспособления, информационное оборудование для людей с ограниченными возможностями).</w:t>
      </w:r>
    </w:p>
    <w:p w:rsidR="0054562B" w:rsidRDefault="0054562B" w:rsidP="0054562B">
      <w:pPr>
        <w:ind w:firstLine="559"/>
      </w:pPr>
      <w:r>
        <w:t>При наличии стоянки (парковки) возле объектов, предусмотренных в абзаце 1 настоящего пункта Правил, на каждой такой стоянке (парковке) выделяется места для специальных транспортных средств инвалидов, не менее 10% мест (но не менее одного места), которые не должны занимать иные транспортные средства.</w:t>
      </w:r>
    </w:p>
    <w:p w:rsidR="0054562B" w:rsidRDefault="0054562B" w:rsidP="0054562B">
      <w:r>
        <w:t>19.2. 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осуществляются при новом строительстве в соответствии с утвержденной проектной документацией и действующими нормативными правовыми актами (приложение Е) к методике,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утвержденной Приказом Минтруда России от 25.12.2012 N 627).</w:t>
      </w:r>
    </w:p>
    <w:p w:rsidR="0054562B" w:rsidRDefault="0054562B" w:rsidP="0054562B">
      <w:r>
        <w:t>19.3. При проектировании благоустройства жилой среды, улиц и дорог, культурно-бытового обслуживания необходимо обеспечивать доступность для маломобильных групп населения, имея виду оснащение этих объектов элементами и техническими средствами, способствующими передвижению престарелых и инвалидов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
    <w:p w:rsidR="0054562B" w:rsidRDefault="0054562B" w:rsidP="0054562B">
      <w:r>
        <w:t>19.4.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маломобильных групп населения.</w:t>
      </w:r>
      <w:r>
        <w:br/>
        <w:t xml:space="preserve"> 19.5.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54562B" w:rsidRDefault="0054562B" w:rsidP="0054562B"/>
    <w:p w:rsidR="0054562B" w:rsidRDefault="0054562B" w:rsidP="0054562B">
      <w:pPr>
        <w:ind w:firstLine="559"/>
      </w:pPr>
      <w:r>
        <w:t>Статья 20. Требования к праздничному и (или) тематическому оформлению</w:t>
      </w:r>
    </w:p>
    <w:p w:rsidR="0054562B" w:rsidRDefault="0054562B" w:rsidP="0054562B">
      <w:pPr>
        <w:ind w:firstLine="559"/>
      </w:pPr>
      <w:r>
        <w:t>20.1. Праздничное и (или) тематическое оформление территории</w:t>
      </w:r>
      <w:r w:rsidRPr="00E44D9E">
        <w:t xml:space="preserve"> </w:t>
      </w:r>
      <w:r>
        <w:t>Толпаровского сельского поселения организуется Администрацией в целях создания высокохудожественной среды населенных пунктов сельского поселения на период проведения государственных, областных и городских праздников, мероприятий, связанных со знаменательными событиями.</w:t>
      </w:r>
    </w:p>
    <w:p w:rsidR="0054562B" w:rsidRDefault="0054562B" w:rsidP="0054562B">
      <w:pPr>
        <w:ind w:firstLine="559"/>
      </w:pPr>
      <w:r>
        <w:t>Праздничное и (или) тематическое оформление включает вывеску флагов в установленном действующим законодательством порядке, а также лозунгов, гирлянд, панно, установку декоративных элементов и композиций, стендов, киосков, трибун, эстрад и иных некапитальных нестационарных объектов, а также устройство праздничной иллюминации.</w:t>
      </w:r>
    </w:p>
    <w:p w:rsidR="0054562B" w:rsidRDefault="0054562B" w:rsidP="0054562B">
      <w:pPr>
        <w:ind w:firstLine="559"/>
      </w:pPr>
      <w:r>
        <w:t>20.2. Концепция праздничного и (или) тематического оформления разрабатывается уполномоченными отраслевыми органами Администрации и утверждается муниципальным правовым актом.</w:t>
      </w:r>
    </w:p>
    <w:p w:rsidR="0054562B" w:rsidRDefault="0054562B" w:rsidP="0054562B">
      <w:pPr>
        <w:ind w:firstLine="559"/>
      </w:pPr>
      <w:r>
        <w:t>20.3. При изготовлении и установке элементов праздничного и (или) тематического оформления запрещается снимать, повреждать технические средства регулирования дорожного движения и ухудшать видимость таких технических средств.</w:t>
      </w:r>
    </w:p>
    <w:p w:rsidR="0054562B" w:rsidRDefault="0054562B" w:rsidP="0054562B">
      <w:pPr>
        <w:ind w:firstLine="559"/>
      </w:pPr>
      <w:r>
        <w:t>20.4. Конкретные требования к организации праздничного и (или) тематического оформления территории Толпаровского сельского поселения, сроки размещения и демонтажа праздничного и (или) тематического оформления, а также порядок осуществления контроля за соблюдением указанных требований определяются муниципальными правовыми актами.</w:t>
      </w:r>
    </w:p>
    <w:p w:rsidR="0054562B" w:rsidRDefault="0054562B" w:rsidP="0054562B"/>
    <w:p w:rsidR="0054562B" w:rsidRDefault="0054562B" w:rsidP="0054562B">
      <w:pPr>
        <w:ind w:firstLine="559"/>
      </w:pPr>
      <w:r w:rsidRPr="00E44D9E">
        <w:t>Статья 21. Требования к созданию (сносу), охране и зеленных насаждений</w:t>
      </w:r>
    </w:p>
    <w:p w:rsidR="0054562B" w:rsidRDefault="0054562B" w:rsidP="0054562B">
      <w:pPr>
        <w:ind w:firstLine="559"/>
      </w:pPr>
      <w:r>
        <w:t>21.1. Указанные в настоящем разделе понятия "озелененных территорий общего пользования", "озелененных территорий ограниченного пользования", "озелененных территорий специального назначения" используются в тексте раздела в значениях, определенных Правилами создания, охраны и содержания зеленых насаждений в городах Российской Федерации, утвержденными Приказом Госстроя России от 15.12.1999 N 153.</w:t>
      </w:r>
    </w:p>
    <w:p w:rsidR="0054562B" w:rsidRDefault="0054562B" w:rsidP="0054562B">
      <w:pPr>
        <w:ind w:firstLine="559"/>
      </w:pPr>
      <w:r>
        <w:t>21.2. Вырубка (снос), подрезка, пересадка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к зеленому фонду Толпаровского сельского поселения, осуществляются на основании письменного разрешения Администрации, выдаваемого в порядке, предусмотренном муниципальными правовыми актами.</w:t>
      </w:r>
    </w:p>
    <w:p w:rsidR="0054562B" w:rsidRDefault="0054562B" w:rsidP="0054562B">
      <w:pPr>
        <w:ind w:firstLine="559"/>
      </w:pPr>
      <w:r>
        <w:t>21.3. Организация содержания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Толпаровского сельского поселения осуществляется следующими субъектами:</w:t>
      </w:r>
    </w:p>
    <w:p w:rsidR="0054562B" w:rsidRDefault="0054562B" w:rsidP="0054562B">
      <w:pPr>
        <w:ind w:firstLine="559"/>
      </w:pPr>
      <w:r>
        <w:t>1) на озелененных территориях общего пользования, находящихся в собственности, аренде или безвозмездном пользовании Толпаровского сельского поселения - Администрацией;</w:t>
      </w:r>
    </w:p>
    <w:p w:rsidR="0054562B" w:rsidRDefault="0054562B" w:rsidP="0054562B">
      <w:pPr>
        <w:ind w:firstLine="559"/>
      </w:pPr>
      <w:r>
        <w:t>2) на озелененных территориях ограниченного пользования - собственниками (владельцами) земельных участков, на которых произрастают зеленые насаждения;</w:t>
      </w:r>
    </w:p>
    <w:p w:rsidR="0054562B" w:rsidRDefault="0054562B" w:rsidP="0054562B">
      <w:pPr>
        <w:ind w:firstLine="559"/>
      </w:pPr>
      <w:r>
        <w:t>3) на озелененных территориях специального назначения - собственниками (владельцами) земельных участков, расположенных в границах территорий специального назначения;</w:t>
      </w:r>
    </w:p>
    <w:p w:rsidR="0054562B" w:rsidRDefault="0054562B" w:rsidP="0054562B">
      <w:pPr>
        <w:ind w:firstLine="559"/>
      </w:pPr>
      <w:r>
        <w:t>4) зеленых насаждений, расположенных в пределах границ земельного участка, предоставленного для эксплуатации линейного объекта, и территории охранной зоны линейного объекта - собственниками линейных объектов и (или) уполномоченными ими лицами;</w:t>
      </w:r>
    </w:p>
    <w:p w:rsidR="0054562B" w:rsidRDefault="0054562B" w:rsidP="0054562B">
      <w:pPr>
        <w:ind w:firstLine="559"/>
      </w:pPr>
      <w:r>
        <w:t>5) зеленых насаждений, расположенных вдоль автомобильных дорог, полос отвода (включая вырубку древесной и кустарниковой растительности, ухудшающей видимость и создающей угрозу безопасности дорожного движения), - собственниками (владельцами) земельных участков, на которых произрастают зеленые насаждения, в том числе собственниками (владельцами) земельных участков, занятых автомобильными дорогами, полосами отвода.</w:t>
      </w:r>
    </w:p>
    <w:p w:rsidR="0054562B" w:rsidRDefault="0054562B" w:rsidP="0054562B">
      <w:pPr>
        <w:ind w:firstLine="559"/>
      </w:pPr>
      <w:r>
        <w:t>21.4. Субъекты, ответственные за содержание зеленых насаждений, обязаны:</w:t>
      </w:r>
    </w:p>
    <w:p w:rsidR="0054562B" w:rsidRDefault="0054562B" w:rsidP="0054562B">
      <w:pPr>
        <w:ind w:firstLine="559"/>
      </w:pPr>
      <w:r>
        <w:t>1) обеспечивать сохранность зеленых насаждений;</w:t>
      </w:r>
    </w:p>
    <w:p w:rsidR="0054562B" w:rsidRDefault="0054562B" w:rsidP="0054562B">
      <w:pPr>
        <w:ind w:firstLine="559"/>
      </w:pPr>
      <w:r>
        <w:t>2) осуществлять уход за зелеными насаждениями в соответствии с технологией;</w:t>
      </w:r>
    </w:p>
    <w:p w:rsidR="0054562B" w:rsidRDefault="0054562B" w:rsidP="0054562B">
      <w:pPr>
        <w:ind w:firstLine="559"/>
      </w:pPr>
      <w:r>
        <w:t>3) производить новые посадки деревьев и кустарников;</w:t>
      </w:r>
    </w:p>
    <w:p w:rsidR="0054562B" w:rsidRDefault="0054562B" w:rsidP="0054562B">
      <w:pPr>
        <w:ind w:firstLine="559"/>
      </w:pPr>
      <w:r>
        <w:t>4) принимать меры по борьбе с вредителями и болезнями зеленых насаждений;</w:t>
      </w:r>
    </w:p>
    <w:p w:rsidR="0054562B" w:rsidRDefault="0054562B" w:rsidP="0054562B">
      <w:pPr>
        <w:ind w:firstLine="559"/>
      </w:pPr>
      <w:r>
        <w:t>5) производить в летнее время (в сухую погоду) полив зеленых насаждений;</w:t>
      </w:r>
    </w:p>
    <w:p w:rsidR="0054562B" w:rsidRDefault="0054562B" w:rsidP="0054562B">
      <w:pPr>
        <w:ind w:firstLine="559"/>
      </w:pPr>
      <w:r>
        <w:t>6) осуществлять скашивание травы;</w:t>
      </w:r>
    </w:p>
    <w:p w:rsidR="0054562B" w:rsidRDefault="0054562B" w:rsidP="0054562B">
      <w:pPr>
        <w:ind w:firstLine="559"/>
      </w:pPr>
      <w:r>
        <w:t>7) заменять погибшие, утратившие декоративные качества растения на новые.</w:t>
      </w:r>
    </w:p>
    <w:p w:rsidR="0054562B" w:rsidRDefault="0054562B" w:rsidP="0054562B">
      <w:pPr>
        <w:ind w:firstLine="559"/>
      </w:pPr>
      <w:r>
        <w:t>21.5. Создание, охрана и содержание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Толпаровского сельского поселения, осуществляются в соответствии с настоящими Правилами и муниципальными правовыми актами.</w:t>
      </w:r>
    </w:p>
    <w:p w:rsidR="0054562B" w:rsidRDefault="0054562B" w:rsidP="0054562B">
      <w:pPr>
        <w:ind w:firstLine="559"/>
      </w:pPr>
      <w:r>
        <w:t>21.6. Вырубка (снос)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Толпаровского сельского поселения, осуществляется при соблюдении следующих условий:</w:t>
      </w:r>
    </w:p>
    <w:p w:rsidR="0054562B" w:rsidRDefault="0054562B" w:rsidP="0054562B">
      <w:pPr>
        <w:ind w:firstLine="559"/>
      </w:pPr>
      <w:r>
        <w:t>1) решение о вырубке (сносе) зеленых насаждений принимается в порядке, определяемом муниципальным правовым актом, в следующих случаях:</w:t>
      </w:r>
    </w:p>
    <w:p w:rsidR="0054562B" w:rsidRDefault="0054562B" w:rsidP="0054562B">
      <w:pPr>
        <w:ind w:firstLine="559"/>
      </w:pPr>
      <w:r>
        <w:t>а) при строительстве, реконструкции, капитальном или текущем ремонте объектов капитального строительства, в границах земельных участков, находящихся в государственной или муниципальной собственности. В случае если для строительства, реконструкции или капитального ремонта объекта капитального строительства необходимо получение разрешения на строительство, заключения экспертизы проектной документации - при наличии у заявителя указанных документов;</w:t>
      </w:r>
    </w:p>
    <w:p w:rsidR="0054562B" w:rsidRDefault="0054562B" w:rsidP="0054562B">
      <w:pPr>
        <w:ind w:firstLine="559"/>
      </w:pPr>
      <w:r>
        <w:t>б) при проведении рубок ухода и санитарных рубок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Толпаровского сельского поселения;</w:t>
      </w:r>
    </w:p>
    <w:p w:rsidR="0054562B" w:rsidRDefault="0054562B" w:rsidP="0054562B">
      <w:pPr>
        <w:ind w:firstLine="559"/>
      </w:pPr>
      <w:r>
        <w:t>в) при проведении реконструкции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Толпаровского сельского поселения;</w:t>
      </w:r>
    </w:p>
    <w:p w:rsidR="0054562B" w:rsidRDefault="0054562B" w:rsidP="0054562B">
      <w:pPr>
        <w:ind w:firstLine="559"/>
      </w:pPr>
      <w:r>
        <w:t>г) при восстановлении режима инсоляции в жилых и нежилых помещениях по заключению органов, осуществляющих федеральный государственный санитарно-эпидемиологический надзор;</w:t>
      </w:r>
    </w:p>
    <w:p w:rsidR="0054562B" w:rsidRDefault="0054562B" w:rsidP="0054562B">
      <w:pPr>
        <w:ind w:firstLine="559"/>
      </w:pPr>
      <w:r>
        <w:t>д) при предупреждении и ликвидации последствий чрезвычайных ситуаций в границах Толпаровского сельского поселения;</w:t>
      </w:r>
    </w:p>
    <w:p w:rsidR="0054562B" w:rsidRDefault="0054562B" w:rsidP="0054562B">
      <w:pPr>
        <w:ind w:firstLine="559"/>
      </w:pPr>
      <w:r>
        <w:t>е) для обеспечения безопасности дорожного движения на автомобильных дорогах общего пользования местного значения в границах Толпаровского сельского поселения;</w:t>
      </w:r>
    </w:p>
    <w:p w:rsidR="0054562B" w:rsidRDefault="0054562B" w:rsidP="0054562B">
      <w:pPr>
        <w:ind w:firstLine="559"/>
      </w:pPr>
      <w:r>
        <w:t>ж) при вырубке (сносе) зеленых насаждений в границах земельных участков, находящихся на праве постоянного (бессрочного) пользования, безвозмездного пользования, пожизненного наследуемого владения или аренды у физических или юридических лиц, по заявлениям, соответственно, землепользователей, землевладельцев или у арендаторов земельных участков;</w:t>
      </w:r>
    </w:p>
    <w:p w:rsidR="0054562B" w:rsidRDefault="0054562B" w:rsidP="0054562B">
      <w:pPr>
        <w:ind w:firstLine="559"/>
      </w:pPr>
      <w:r>
        <w:t>з) при вырубке (сносе) зеленых насаждений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Толпаровского сельского поселения, по заявлениям собственников земельных участков;</w:t>
      </w:r>
    </w:p>
    <w:p w:rsidR="0054562B" w:rsidRDefault="0054562B" w:rsidP="0054562B">
      <w:pPr>
        <w:ind w:firstLine="559"/>
      </w:pPr>
      <w:r>
        <w:t>2) вырубка (снос) зеленых насаждений осуществляется только после оплаты их восстановительной (компенсационной) стоимости и получения разрешения на проведение работ по вырубке (сносу) зеленых насаждений, в порядке, определяемом муниципальным правовым актом.</w:t>
      </w:r>
    </w:p>
    <w:p w:rsidR="0054562B" w:rsidRDefault="0054562B" w:rsidP="0054562B">
      <w:pPr>
        <w:ind w:firstLine="559"/>
      </w:pPr>
      <w:r>
        <w:t>Размер восстановительной (компенсационной) стоимости за вырубку (снос) и повреждение зеленых насаждений устанавливается решением Совета Толпаровского сельского поселения.</w:t>
      </w:r>
    </w:p>
    <w:p w:rsidR="0054562B" w:rsidRDefault="0054562B" w:rsidP="0054562B">
      <w:pPr>
        <w:ind w:firstLine="559"/>
      </w:pPr>
      <w:r>
        <w:t>3) оплата восстановительной (компенсационной) стоимости не взимается в следующих случаях:</w:t>
      </w:r>
    </w:p>
    <w:p w:rsidR="0054562B" w:rsidRDefault="0054562B" w:rsidP="0054562B">
      <w:pPr>
        <w:ind w:firstLine="559"/>
      </w:pPr>
      <w:r>
        <w:t>а) при проведении (организации проведения) работ по вырубке (сносу) зеленых насаждений Администрацией;</w:t>
      </w:r>
    </w:p>
    <w:p w:rsidR="0054562B" w:rsidRDefault="0054562B" w:rsidP="0054562B">
      <w:pPr>
        <w:ind w:firstLine="559"/>
      </w:pPr>
      <w:r>
        <w:t xml:space="preserve">б) при вырубке (сносе) зеленых насаждений, осуществляемой в связи с реализацией проектов по строительству, реконструкции, капитальному или текущему ремонту объектов капитального строительства, находящихся в муниципальной собственности, либо объектов капитального строительства, строительство, реконструкция, капитальный или текущий ремонт которых финансируется за счет средств бюджета </w:t>
      </w:r>
      <w:r w:rsidRPr="00E44D9E">
        <w:t xml:space="preserve"> </w:t>
      </w:r>
      <w:r>
        <w:t>Толпаровского сельского поселения;</w:t>
      </w:r>
    </w:p>
    <w:p w:rsidR="0054562B" w:rsidRDefault="0054562B" w:rsidP="0054562B">
      <w:pPr>
        <w:ind w:firstLine="559"/>
      </w:pPr>
      <w:r>
        <w:t>в) при вырубке (сносе) зеленых насаждений, осуществляемой в связи с реализацией проектов по строительству, реконструкции, капитальному и текущему ремонту объектов капитального строительства, предназначенных для реализации полномочий органов местного самоуправления по решению вопросов местного значения;</w:t>
      </w:r>
    </w:p>
    <w:p w:rsidR="0054562B" w:rsidRDefault="0054562B" w:rsidP="0054562B">
      <w:pPr>
        <w:ind w:firstLine="559"/>
      </w:pPr>
      <w:r>
        <w:t>г) при разрушении или угрозе разрушения фундаментов зданий, сооружений корневой системой деревьев по заявлению землепользователя, землевладельца или арендатора земельного участка под зданием, сооружением;</w:t>
      </w:r>
    </w:p>
    <w:p w:rsidR="0054562B" w:rsidRDefault="0054562B" w:rsidP="0054562B">
      <w:pPr>
        <w:ind w:firstLine="559"/>
      </w:pPr>
      <w:r>
        <w:t>д) при вырубке (сносе) зеленых насаждений для обеспечения безопасности дорожного движения на автомобильных дорогах общего пользования местного значения в границах Толпаровского сельского поселения;</w:t>
      </w:r>
    </w:p>
    <w:p w:rsidR="0054562B" w:rsidRDefault="0054562B" w:rsidP="0054562B">
      <w:pPr>
        <w:ind w:firstLine="559"/>
      </w:pPr>
      <w:r>
        <w:t xml:space="preserve">е) при вырубке (сносе) зеленых насаждений, осуществляемой в связи с предупреждением и ликвидацией последствий чрезвычайных ситуаций в границах </w:t>
      </w:r>
      <w:r w:rsidRPr="00E44D9E">
        <w:t xml:space="preserve"> </w:t>
      </w:r>
      <w:r>
        <w:t>Толпаровского сельского поселения;</w:t>
      </w:r>
    </w:p>
    <w:p w:rsidR="0054562B" w:rsidRDefault="0054562B" w:rsidP="0054562B">
      <w:pPr>
        <w:ind w:firstLine="559"/>
      </w:pPr>
      <w:r>
        <w:t>ж) при вырубке (сносе) зеленых насаждений, находящихся в "неудовлетворительном" состоянии. Оценка состояния зеленых насаждений осуществляется Администрацией;</w:t>
      </w:r>
    </w:p>
    <w:p w:rsidR="0054562B" w:rsidRDefault="0054562B" w:rsidP="0054562B">
      <w:pPr>
        <w:ind w:firstLine="559"/>
      </w:pPr>
      <w:r>
        <w:t>з) при вырубке (сносе) зеленых насаждений в границах земельных участков, находящихся в частной собственности в случаях, предусмотренных подпунктом 1 настоящего пункта.</w:t>
      </w:r>
    </w:p>
    <w:p w:rsidR="0054562B" w:rsidRDefault="0054562B" w:rsidP="0054562B">
      <w:pPr>
        <w:ind w:firstLine="559"/>
      </w:pPr>
      <w:r>
        <w:t>21.7 Порубочные остатки, спиленные деревья должны быть вывезены в течение трех рабочих дней с момента их складирования лицами, производящими работы по сносу (вырубке) и подрезке зеленых насаждений.</w:t>
      </w:r>
    </w:p>
    <w:p w:rsidR="0054562B" w:rsidRDefault="0054562B" w:rsidP="0054562B"/>
    <w:p w:rsidR="0054562B" w:rsidRDefault="0054562B" w:rsidP="0054562B">
      <w:pPr>
        <w:ind w:firstLine="559"/>
      </w:pPr>
      <w:r>
        <w:t>Статья 22. Использование территории для выгула и дрессировки собак, выпаса сельскохозяйственных животных, оказание услуг с использованием животных</w:t>
      </w:r>
    </w:p>
    <w:p w:rsidR="0054562B" w:rsidRDefault="0054562B" w:rsidP="0054562B">
      <w:pPr>
        <w:ind w:firstLine="559"/>
      </w:pPr>
      <w:r>
        <w:t xml:space="preserve">22.1. Выгул и дрессировка собак производятся владельцами собак с соблюдением требований </w:t>
      </w:r>
      <w:hyperlink r:id="rId14" w:history="1">
        <w:r>
          <w:rPr>
            <w:rStyle w:val="a7"/>
          </w:rPr>
          <w:t>Закона</w:t>
        </w:r>
      </w:hyperlink>
      <w:r>
        <w:t xml:space="preserve"> Томской области от 13.08.2010 N 154-ОЗ "О содержании собак и кошек в Томской области".</w:t>
      </w:r>
    </w:p>
    <w:p w:rsidR="0054562B" w:rsidRDefault="0054562B" w:rsidP="0054562B">
      <w:pPr>
        <w:ind w:firstLine="559"/>
      </w:pPr>
      <w:r>
        <w:t>22.2. Домашний скот и птица содержатся в пределах земельного участка собственника согласно категории земель, находящихся в его собственности или ином законном основании.</w:t>
      </w:r>
    </w:p>
    <w:p w:rsidR="0054562B" w:rsidRDefault="0054562B" w:rsidP="0054562B">
      <w:pPr>
        <w:ind w:firstLine="559"/>
      </w:pPr>
      <w:r>
        <w:t>Выпас домашнего скота осуществляется в специально отведенных местах, утверждаемых постановлением Администрации;</w:t>
      </w:r>
    </w:p>
    <w:p w:rsidR="0054562B" w:rsidRDefault="0054562B" w:rsidP="0054562B">
      <w:pPr>
        <w:ind w:firstLine="559"/>
      </w:pPr>
      <w:r>
        <w:t>Выпас скота вне мест предусмотренных для их выпаса запрещен.</w:t>
      </w:r>
    </w:p>
    <w:p w:rsidR="0054562B" w:rsidRDefault="0054562B" w:rsidP="0054562B">
      <w:pPr>
        <w:ind w:firstLine="559"/>
      </w:pPr>
      <w:r>
        <w:t>22.3. Для целей настоящей статьи термин "сельскохозяйственные животные" используется в значении, предусмотренном частью 3 статьи 5.2 Кодекса Томской области об административных правонарушениях.</w:t>
      </w:r>
    </w:p>
    <w:p w:rsidR="0054562B" w:rsidRDefault="0054562B" w:rsidP="0054562B"/>
    <w:p w:rsidR="0054562B" w:rsidRDefault="0054562B" w:rsidP="0054562B">
      <w:pPr>
        <w:pStyle w:val="a8"/>
      </w:pPr>
      <w:r>
        <w:t>Статья 23. Формы и механизмы общественного участия в принятии решений и реализации проектов комплексного благоустройства и развития городской среды</w:t>
      </w:r>
    </w:p>
    <w:p w:rsidR="0054562B" w:rsidRDefault="0054562B" w:rsidP="0054562B">
      <w:pPr>
        <w:ind w:left="1118" w:hanging="559"/>
      </w:pPr>
      <w:r>
        <w:t>23.1 Общие положения. Задачи, польза и формы общественного участия.</w:t>
      </w:r>
    </w:p>
    <w:p w:rsidR="0054562B" w:rsidRDefault="0054562B" w:rsidP="0054562B">
      <w:pPr>
        <w:ind w:firstLine="559"/>
      </w:pPr>
      <w:r>
        <w:t>23.1.1 Вовлеченность в принятие решений и реализацию проектов, реальный учет мнения всех субъектов городского среды, повышает их удовлетворенность развитием городской среды,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54562B" w:rsidRDefault="0054562B" w:rsidP="0054562B">
      <w:pPr>
        <w:ind w:firstLine="559"/>
      </w:pPr>
      <w:r>
        <w:t>23.1.2 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жителей населённых пунктов по вопросам повседневной жизни, совместному решению задач, созданию новых смыслов и идей, некоммерческих и коммерческих проектов.</w:t>
      </w:r>
    </w:p>
    <w:p w:rsidR="0054562B" w:rsidRDefault="0054562B" w:rsidP="0054562B">
      <w:pPr>
        <w:ind w:firstLine="559"/>
      </w:pPr>
      <w:r>
        <w:t>23.1.2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общение жителей населённых пунктов, формирует лояльность со стороны населения и создаёт кредит доверия на будущее, а в перспективе превращает общение жителей населённых пунктов и других субъектов в партнёров органов власти.</w:t>
      </w:r>
    </w:p>
    <w:p w:rsidR="0054562B" w:rsidRDefault="0054562B" w:rsidP="0054562B">
      <w:pPr>
        <w:ind w:firstLine="559"/>
      </w:pPr>
      <w:r>
        <w:t>23.1.3 Новый запрос на соучастие со стороны органов власти, приглашение к участию в развитии территории талантливых местных профессионалов, активных общение жителей населённых пунктов,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городской среды, содействует развитию местных кадров, предоставляет новые возможности для повышения социальной связанности, развивает социальный капитал населённого пункта и способствует формированию новых субъектов развития городской среды, тех кто готов думать о своём населённом пункте,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54562B" w:rsidRDefault="0054562B" w:rsidP="0054562B">
      <w:pPr>
        <w:ind w:left="1118" w:hanging="559"/>
      </w:pPr>
      <w:r>
        <w:t>23.2 Основные решения</w:t>
      </w:r>
    </w:p>
    <w:p w:rsidR="0054562B" w:rsidRDefault="0054562B" w:rsidP="0054562B">
      <w:r>
        <w:t>23.2.1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среды в процесс развития территории муниципального образования Толпаровское сельское поселение.</w:t>
      </w:r>
    </w:p>
    <w:p w:rsidR="0054562B" w:rsidRDefault="0054562B" w:rsidP="0054562B">
      <w:r>
        <w:t>23.2.2 Разработка внутренних регламентов, регулирующих процесс общественного соучастия.</w:t>
      </w:r>
    </w:p>
    <w:p w:rsidR="0054562B" w:rsidRDefault="0054562B" w:rsidP="0054562B">
      <w:r>
        <w:t>23.2.3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субъектов городской среды;</w:t>
      </w:r>
    </w:p>
    <w:p w:rsidR="0054562B" w:rsidRDefault="0054562B" w:rsidP="0054562B">
      <w:r>
        <w:t>23.2.4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проводятся следующие процедуры:</w:t>
      </w:r>
    </w:p>
    <w:p w:rsidR="0054562B" w:rsidRDefault="0054562B" w:rsidP="0054562B">
      <w: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54562B" w:rsidRDefault="0054562B" w:rsidP="0054562B">
      <w: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54562B" w:rsidRDefault="0054562B" w:rsidP="0054562B">
      <w: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54562B" w:rsidRDefault="0054562B" w:rsidP="0054562B">
      <w: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54562B" w:rsidRDefault="0054562B" w:rsidP="0054562B">
      <w:pPr>
        <w:ind w:firstLine="559"/>
      </w:pPr>
      <w:r>
        <w:t>23.3 Принципы организации общественного соучастия</w:t>
      </w:r>
    </w:p>
    <w:p w:rsidR="0054562B" w:rsidRDefault="0054562B" w:rsidP="0054562B">
      <w:pPr>
        <w:ind w:firstLine="559"/>
      </w:pPr>
      <w:r>
        <w:t>23.3.1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в городской среде, на достижение согласия по целям и планам реализации проектов, на мобилизацию и объединение всех субъектов городской среды вокруг проектов реализующих стратегию развития территории муниципального образования Толпаровское сельское поселение.</w:t>
      </w:r>
    </w:p>
    <w:p w:rsidR="0054562B" w:rsidRDefault="0054562B" w:rsidP="0054562B">
      <w:pPr>
        <w:ind w:firstLine="559"/>
      </w:pPr>
      <w:r>
        <w:t>23.3.2 Открытое обсуждение проектов благоустройства территорий муниципального образования Толпаровское сельское поселение необходимо организовывать на этапе формулирования задач проекта и по итогам каждого из этапов проектирования.</w:t>
      </w:r>
    </w:p>
    <w:p w:rsidR="0054562B" w:rsidRDefault="0054562B" w:rsidP="0054562B">
      <w:pPr>
        <w:ind w:firstLine="559"/>
      </w:pPr>
      <w:r>
        <w:t>23.3.3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среды.</w:t>
      </w:r>
    </w:p>
    <w:p w:rsidR="0054562B" w:rsidRDefault="0054562B" w:rsidP="0054562B">
      <w:pPr>
        <w:ind w:firstLine="559"/>
      </w:pPr>
      <w:r>
        <w:t>23.3.4 Для повышения уровня доступности информации и информирования населения и других субъектов городской среды о задачах и проектах в сфере благоустройства и комплексного развития городской среды необходимо создавать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54562B" w:rsidRDefault="0054562B" w:rsidP="0054562B">
      <w:pPr>
        <w:ind w:firstLine="559"/>
      </w:pPr>
      <w:r>
        <w:t>23.3.5 Необходимо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54562B" w:rsidRDefault="0054562B" w:rsidP="0054562B">
      <w:pPr>
        <w:ind w:firstLine="559"/>
      </w:pPr>
      <w:r>
        <w:t>23.4 Формы общественного соучастия</w:t>
      </w:r>
    </w:p>
    <w:p w:rsidR="0054562B" w:rsidRDefault="0054562B" w:rsidP="0054562B">
      <w:pPr>
        <w:ind w:firstLine="559"/>
      </w:pPr>
      <w:r>
        <w:t>23.4.1 Для осуществления участия граждан в процессе принятия решений и реализации проектов комплексного благоустройства необходимо следовать следующим форматам:</w:t>
      </w:r>
    </w:p>
    <w:p w:rsidR="0054562B" w:rsidRDefault="0054562B" w:rsidP="0054562B">
      <w:r>
        <w:t>1) Совместное определение целей и задач по развитию территории, инвентаризация проблем и потенциалов среды;</w:t>
      </w:r>
    </w:p>
    <w:p w:rsidR="0054562B" w:rsidRDefault="0054562B" w:rsidP="0054562B">
      <w:r>
        <w:t>2) Определение основных видов активностей, функциональных зон и их взаимного расположения на выбранной территории;</w:t>
      </w:r>
    </w:p>
    <w:p w:rsidR="0054562B" w:rsidRDefault="0054562B" w:rsidP="0054562B">
      <w: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4562B" w:rsidRDefault="0054562B" w:rsidP="0054562B">
      <w:r>
        <w:t>4) Консультации в выборе типов покрытий, с учетом функционального зонирования территории;</w:t>
      </w:r>
    </w:p>
    <w:p w:rsidR="0054562B" w:rsidRDefault="0054562B" w:rsidP="0054562B">
      <w:r>
        <w:t>5) Консультации по предполагаемым типам озеленения;</w:t>
      </w:r>
    </w:p>
    <w:p w:rsidR="0054562B" w:rsidRDefault="0054562B" w:rsidP="0054562B">
      <w:r>
        <w:t>6) Консультации по предполагаемым типам освещения и осветительного оборудования;</w:t>
      </w:r>
    </w:p>
    <w:p w:rsidR="0054562B" w:rsidRDefault="0054562B" w:rsidP="0054562B">
      <w:r>
        <w:t>7) Участие в разработке проекта, обсуждение решений с архитекторами, проектировщиками и другими профильными специалистами;</w:t>
      </w:r>
    </w:p>
    <w:p w:rsidR="0054562B" w:rsidRDefault="0054562B" w:rsidP="0054562B">
      <w:r>
        <w:t>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54562B" w:rsidRDefault="0054562B" w:rsidP="0054562B">
      <w: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4562B" w:rsidRDefault="0054562B" w:rsidP="0054562B">
      <w: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4562B" w:rsidRDefault="0054562B" w:rsidP="0054562B">
      <w:pPr>
        <w:ind w:firstLine="559"/>
      </w:pPr>
      <w:r>
        <w:t>23.4.2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54562B" w:rsidRDefault="0054562B" w:rsidP="0054562B">
      <w:pPr>
        <w:ind w:firstLine="559"/>
      </w:pPr>
      <w:r>
        <w:t>23.4.3 Информирование может осуществляться, но не ограничиваться:</w:t>
      </w:r>
    </w:p>
    <w:p w:rsidR="0054562B" w:rsidRDefault="0054562B" w:rsidP="0054562B">
      <w:r>
        <w:t>1) 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54562B" w:rsidRDefault="0054562B" w:rsidP="0054562B">
      <w:r>
        <w:t>2) Работа со СМИ, охватывающими широкий</w:t>
      </w:r>
      <w:r>
        <w:rPr>
          <w:noProof/>
        </w:rPr>
        <w:drawing>
          <wp:inline distT="0" distB="0" distL="0" distR="0">
            <wp:extent cx="9525" cy="209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srcRect/>
                    <a:stretch>
                      <a:fillRect/>
                    </a:stretch>
                  </pic:blipFill>
                  <pic:spPr bwMode="auto">
                    <a:xfrm>
                      <a:off x="0" y="0"/>
                      <a:ext cx="9525" cy="209550"/>
                    </a:xfrm>
                    <a:prstGeom prst="rect">
                      <a:avLst/>
                    </a:prstGeom>
                    <a:noFill/>
                    <a:ln w="9525">
                      <a:noFill/>
                      <a:miter lim="800000"/>
                      <a:headEnd/>
                      <a:tailEnd/>
                    </a:ln>
                  </pic:spPr>
                </pic:pic>
              </a:graphicData>
            </a:graphic>
          </wp:inline>
        </w:drawing>
      </w:r>
      <w:r>
        <w:t xml:space="preserve"> круг людей</w:t>
      </w:r>
      <w:r>
        <w:rPr>
          <w:noProof/>
        </w:rPr>
        <w:drawing>
          <wp:inline distT="0" distB="0" distL="0" distR="0">
            <wp:extent cx="9525" cy="209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cstate="print"/>
                    <a:srcRect/>
                    <a:stretch>
                      <a:fillRect/>
                    </a:stretch>
                  </pic:blipFill>
                  <pic:spPr bwMode="auto">
                    <a:xfrm>
                      <a:off x="0" y="0"/>
                      <a:ext cx="9525" cy="209550"/>
                    </a:xfrm>
                    <a:prstGeom prst="rect">
                      <a:avLst/>
                    </a:prstGeom>
                    <a:noFill/>
                    <a:ln w="9525">
                      <a:noFill/>
                      <a:miter lim="800000"/>
                      <a:headEnd/>
                      <a:tailEnd/>
                    </a:ln>
                  </pic:spPr>
                </pic:pic>
              </a:graphicData>
            </a:graphic>
          </wp:inline>
        </w:drawing>
      </w:r>
      <w:r>
        <w:t xml:space="preserve"> разных возрастных групп и потенциальные аудитории проекта.</w:t>
      </w:r>
    </w:p>
    <w:p w:rsidR="0054562B" w:rsidRDefault="0054562B" w:rsidP="0054562B">
      <w:r>
        <w:t>3) Вывешивание афиш и объявлений на информационных досках в подъездах жилых домов, расположенных в непосредственной</w:t>
      </w:r>
      <w:r>
        <w:rPr>
          <w:noProof/>
        </w:rPr>
        <w:drawing>
          <wp:inline distT="0" distB="0" distL="0" distR="0">
            <wp:extent cx="9525" cy="209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cstate="print"/>
                    <a:srcRect/>
                    <a:stretch>
                      <a:fillRect/>
                    </a:stretch>
                  </pic:blipFill>
                  <pic:spPr bwMode="auto">
                    <a:xfrm>
                      <a:off x="0" y="0"/>
                      <a:ext cx="9525" cy="209550"/>
                    </a:xfrm>
                    <a:prstGeom prst="rect">
                      <a:avLst/>
                    </a:prstGeom>
                    <a:noFill/>
                    <a:ln w="9525">
                      <a:noFill/>
                      <a:miter lim="800000"/>
                      <a:headEnd/>
                      <a:tailEnd/>
                    </a:ln>
                  </pic:spPr>
                </pic:pic>
              </a:graphicData>
            </a:graphic>
          </wp:inline>
        </w:drawing>
      </w:r>
      <w:r>
        <w:t xml:space="preserve"> близости к проектируемому объекту, а также на специальных стендах на самом объекте, в холлах значимых и социальных инфраструктурных объектов, расположенных по соседству с проектируемой</w:t>
      </w:r>
      <w:r>
        <w:rPr>
          <w:noProof/>
        </w:rPr>
        <w:drawing>
          <wp:inline distT="0" distB="0" distL="0" distR="0">
            <wp:extent cx="9525"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6" cstate="print"/>
                    <a:srcRect/>
                    <a:stretch>
                      <a:fillRect/>
                    </a:stretch>
                  </pic:blipFill>
                  <pic:spPr bwMode="auto">
                    <a:xfrm>
                      <a:off x="0" y="0"/>
                      <a:ext cx="9525" cy="209550"/>
                    </a:xfrm>
                    <a:prstGeom prst="rect">
                      <a:avLst/>
                    </a:prstGeom>
                    <a:noFill/>
                    <a:ln w="9525">
                      <a:noFill/>
                      <a:miter lim="800000"/>
                      <a:headEnd/>
                      <a:tailEnd/>
                    </a:ln>
                  </pic:spPr>
                </pic:pic>
              </a:graphicData>
            </a:graphic>
          </wp:inline>
        </w:drawing>
      </w:r>
      <w:r>
        <w:t xml:space="preserve"> территорией или на ней (ФАП, ДК, библиотека, Администрация Толпаровского поселения), на площадке проведения общественных обсуждений (в зоне входной</w:t>
      </w:r>
      <w:r>
        <w:rPr>
          <w:noProof/>
        </w:rPr>
        <w:drawing>
          <wp:inline distT="0" distB="0" distL="0" distR="0">
            <wp:extent cx="9525" cy="2095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 cstate="print"/>
                    <a:srcRect/>
                    <a:stretch>
                      <a:fillRect/>
                    </a:stretch>
                  </pic:blipFill>
                  <pic:spPr bwMode="auto">
                    <a:xfrm>
                      <a:off x="0" y="0"/>
                      <a:ext cx="9525" cy="209550"/>
                    </a:xfrm>
                    <a:prstGeom prst="rect">
                      <a:avLst/>
                    </a:prstGeom>
                    <a:noFill/>
                    <a:ln w="9525">
                      <a:noFill/>
                      <a:miter lim="800000"/>
                      <a:headEnd/>
                      <a:tailEnd/>
                    </a:ln>
                  </pic:spPr>
                </pic:pic>
              </a:graphicData>
            </a:graphic>
          </wp:inline>
        </w:drawing>
      </w:r>
      <w:r>
        <w:t xml:space="preserve"> группы, на специальных информационных стендах).</w:t>
      </w:r>
    </w:p>
    <w:p w:rsidR="0054562B" w:rsidRDefault="0054562B" w:rsidP="0054562B">
      <w:r>
        <w:t>4) Информирование местных жителей</w:t>
      </w:r>
      <w:r>
        <w:rPr>
          <w:noProof/>
        </w:rPr>
        <w:drawing>
          <wp:inline distT="0" distB="0" distL="0" distR="0">
            <wp:extent cx="9525" cy="2095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 cstate="print"/>
                    <a:srcRect/>
                    <a:stretch>
                      <a:fillRect/>
                    </a:stretch>
                  </pic:blipFill>
                  <pic:spPr bwMode="auto">
                    <a:xfrm>
                      <a:off x="0" y="0"/>
                      <a:ext cx="9525" cy="209550"/>
                    </a:xfrm>
                    <a:prstGeom prst="rect">
                      <a:avLst/>
                    </a:prstGeom>
                    <a:noFill/>
                    <a:ln w="9525">
                      <a:noFill/>
                      <a:miter lim="800000"/>
                      <a:headEnd/>
                      <a:tailEnd/>
                    </a:ln>
                  </pic:spPr>
                </pic:pic>
              </a:graphicData>
            </a:graphic>
          </wp:inline>
        </w:drawing>
      </w:r>
      <w:r>
        <w:t xml:space="preserve">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w:t>
      </w:r>
      <w:r>
        <w:rPr>
          <w:noProof/>
        </w:rPr>
        <w:drawing>
          <wp:inline distT="0" distB="0" distL="0" distR="0">
            <wp:extent cx="9525" cy="2095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5" cstate="print"/>
                    <a:srcRect/>
                    <a:stretch>
                      <a:fillRect/>
                    </a:stretch>
                  </pic:blipFill>
                  <pic:spPr bwMode="auto">
                    <a:xfrm>
                      <a:off x="0" y="0"/>
                      <a:ext cx="9525" cy="209550"/>
                    </a:xfrm>
                    <a:prstGeom prst="rect">
                      <a:avLst/>
                    </a:prstGeom>
                    <a:noFill/>
                    <a:ln w="9525">
                      <a:noFill/>
                      <a:miter lim="800000"/>
                      <a:headEnd/>
                      <a:tailEnd/>
                    </a:ln>
                  </pic:spPr>
                </pic:pic>
              </a:graphicData>
            </a:graphic>
          </wp:inline>
        </w:drawing>
      </w:r>
      <w:r>
        <w:t xml:space="preserve"> учащихся.</w:t>
      </w:r>
    </w:p>
    <w:p w:rsidR="0054562B" w:rsidRDefault="0054562B" w:rsidP="0054562B">
      <w:r>
        <w:t>5) Индивидуальные приглашения участников встречи лично, по электронной</w:t>
      </w:r>
      <w:r>
        <w:rPr>
          <w:noProof/>
        </w:rPr>
        <w:drawing>
          <wp:inline distT="0" distB="0" distL="0" distR="0">
            <wp:extent cx="9525" cy="2095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cstate="print"/>
                    <a:srcRect/>
                    <a:stretch>
                      <a:fillRect/>
                    </a:stretch>
                  </pic:blipFill>
                  <pic:spPr bwMode="auto">
                    <a:xfrm>
                      <a:off x="0" y="0"/>
                      <a:ext cx="9525" cy="209550"/>
                    </a:xfrm>
                    <a:prstGeom prst="rect">
                      <a:avLst/>
                    </a:prstGeom>
                    <a:noFill/>
                    <a:ln w="9525">
                      <a:noFill/>
                      <a:miter lim="800000"/>
                      <a:headEnd/>
                      <a:tailEnd/>
                    </a:ln>
                  </pic:spPr>
                </pic:pic>
              </a:graphicData>
            </a:graphic>
          </wp:inline>
        </w:drawing>
      </w:r>
      <w:r>
        <w:t xml:space="preserve"> почте или по телефону.</w:t>
      </w:r>
    </w:p>
    <w:p w:rsidR="0054562B" w:rsidRDefault="0054562B" w:rsidP="0054562B">
      <w:r>
        <w:t>6) Использование социальных сетей</w:t>
      </w:r>
      <w:r>
        <w:rPr>
          <w:noProof/>
        </w:rPr>
        <w:drawing>
          <wp:inline distT="0" distB="0" distL="0" distR="0">
            <wp:extent cx="9525" cy="2095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5" cstate="print"/>
                    <a:srcRect/>
                    <a:stretch>
                      <a:fillRect/>
                    </a:stretch>
                  </pic:blipFill>
                  <pic:spPr bwMode="auto">
                    <a:xfrm>
                      <a:off x="0" y="0"/>
                      <a:ext cx="9525" cy="209550"/>
                    </a:xfrm>
                    <a:prstGeom prst="rect">
                      <a:avLst/>
                    </a:prstGeom>
                    <a:noFill/>
                    <a:ln w="9525">
                      <a:noFill/>
                      <a:miter lim="800000"/>
                      <a:headEnd/>
                      <a:tailEnd/>
                    </a:ln>
                  </pic:spPr>
                </pic:pic>
              </a:graphicData>
            </a:graphic>
          </wp:inline>
        </w:drawing>
      </w:r>
      <w:r>
        <w:t xml:space="preserve"> и Интернет-ресурсов для обеспечения донесения информации до различных городских и профессиональных сообществ.</w:t>
      </w:r>
    </w:p>
    <w:p w:rsidR="0054562B" w:rsidRDefault="0054562B" w:rsidP="0054562B">
      <w:r>
        <w:t>7) Установка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w:t>
      </w:r>
      <w:r>
        <w:rPr>
          <w:noProof/>
        </w:rPr>
        <w:drawing>
          <wp:inline distT="0" distB="0" distL="0" distR="0">
            <wp:extent cx="9525" cy="2095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6" cstate="print"/>
                    <a:srcRect/>
                    <a:stretch>
                      <a:fillRect/>
                    </a:stretch>
                  </pic:blipFill>
                  <pic:spPr bwMode="auto">
                    <a:xfrm>
                      <a:off x="0" y="0"/>
                      <a:ext cx="9525" cy="209550"/>
                    </a:xfrm>
                    <a:prstGeom prst="rect">
                      <a:avLst/>
                    </a:prstGeom>
                    <a:noFill/>
                    <a:ln w="9525">
                      <a:noFill/>
                      <a:miter lim="800000"/>
                      <a:headEnd/>
                      <a:tailEnd/>
                    </a:ln>
                  </pic:spPr>
                </pic:pic>
              </a:graphicData>
            </a:graphic>
          </wp:inline>
        </w:drawing>
      </w:r>
      <w:r>
        <w:t xml:space="preserve"> жизни и местах пребывания большого количества людей</w:t>
      </w:r>
      <w:r>
        <w:rPr>
          <w:noProof/>
        </w:rPr>
        <w:drawing>
          <wp:inline distT="0" distB="0" distL="0" distR="0">
            <wp:extent cx="9525" cy="2095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5" cstate="print"/>
                    <a:srcRect/>
                    <a:stretch>
                      <a:fillRect/>
                    </a:stretch>
                  </pic:blipFill>
                  <pic:spPr bwMode="auto">
                    <a:xfrm>
                      <a:off x="0" y="0"/>
                      <a:ext cx="9525" cy="209550"/>
                    </a:xfrm>
                    <a:prstGeom prst="rect">
                      <a:avLst/>
                    </a:prstGeom>
                    <a:noFill/>
                    <a:ln w="9525">
                      <a:noFill/>
                      <a:miter lim="800000"/>
                      <a:headEnd/>
                      <a:tailEnd/>
                    </a:ln>
                  </pic:spPr>
                </pic:pic>
              </a:graphicData>
            </a:graphic>
          </wp:inline>
        </w:drawing>
      </w:r>
      <w:r>
        <w:t>.</w:t>
      </w:r>
    </w:p>
    <w:p w:rsidR="0054562B" w:rsidRDefault="0054562B" w:rsidP="0054562B">
      <w:r>
        <w:t>8) Установка специальных информационных стендов в местах с большой</w:t>
      </w:r>
      <w:r>
        <w:rPr>
          <w:noProof/>
        </w:rPr>
        <w:drawing>
          <wp:inline distT="0" distB="0" distL="0" distR="0">
            <wp:extent cx="9525" cy="2095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6" cstate="print"/>
                    <a:srcRect/>
                    <a:stretch>
                      <a:fillRect/>
                    </a:stretch>
                  </pic:blipFill>
                  <pic:spPr bwMode="auto">
                    <a:xfrm>
                      <a:off x="0" y="0"/>
                      <a:ext cx="9525" cy="209550"/>
                    </a:xfrm>
                    <a:prstGeom prst="rect">
                      <a:avLst/>
                    </a:prstGeom>
                    <a:noFill/>
                    <a:ln w="9525">
                      <a:noFill/>
                      <a:miter lim="800000"/>
                      <a:headEnd/>
                      <a:tailEnd/>
                    </a:ln>
                  </pic:spPr>
                </pic:pic>
              </a:graphicData>
            </a:graphic>
          </wp:inline>
        </w:drawing>
      </w:r>
      <w:r>
        <w:t xml:space="preserve"> проходимостью, на территории самого объекта проектирования. Стенды могут работать как для сбора анкет, информации и обратной</w:t>
      </w:r>
      <w:r>
        <w:rPr>
          <w:noProof/>
        </w:rPr>
        <w:drawing>
          <wp:inline distT="0" distB="0" distL="0" distR="0">
            <wp:extent cx="9525" cy="2095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5" cstate="print"/>
                    <a:srcRect/>
                    <a:stretch>
                      <a:fillRect/>
                    </a:stretch>
                  </pic:blipFill>
                  <pic:spPr bwMode="auto">
                    <a:xfrm>
                      <a:off x="0" y="0"/>
                      <a:ext cx="9525" cy="209550"/>
                    </a:xfrm>
                    <a:prstGeom prst="rect">
                      <a:avLst/>
                    </a:prstGeom>
                    <a:noFill/>
                    <a:ln w="9525">
                      <a:noFill/>
                      <a:miter lim="800000"/>
                      <a:headEnd/>
                      <a:tailEnd/>
                    </a:ln>
                  </pic:spPr>
                </pic:pic>
              </a:graphicData>
            </a:graphic>
          </wp:inline>
        </w:drawing>
      </w:r>
      <w:r>
        <w:t xml:space="preserve">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54562B" w:rsidRDefault="0054562B" w:rsidP="0054562B">
      <w:pPr>
        <w:ind w:firstLine="559"/>
      </w:pPr>
      <w:r>
        <w:t>23.5 Механизмы общественного участия.</w:t>
      </w:r>
    </w:p>
    <w:p w:rsidR="0054562B" w:rsidRDefault="0054562B" w:rsidP="0054562B">
      <w:pPr>
        <w:ind w:firstLine="559"/>
      </w:pPr>
      <w:r>
        <w:t>23.5.1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54562B" w:rsidRDefault="0054562B" w:rsidP="0054562B">
      <w:pPr>
        <w:ind w:firstLine="559"/>
      </w:pPr>
      <w:r>
        <w:t>23.5.2 Необходимо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t>воркшопов</w:t>
      </w:r>
      <w:proofErr w:type="spellEnd"/>
      <w: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54562B" w:rsidRDefault="0054562B" w:rsidP="0054562B">
      <w:pPr>
        <w:ind w:firstLine="559"/>
      </w:pPr>
      <w:r>
        <w:t>23.5.3 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54562B" w:rsidRDefault="0054562B" w:rsidP="0054562B">
      <w:pPr>
        <w:ind w:firstLine="559"/>
      </w:pPr>
      <w:r>
        <w:t>23.5.4 Для проведения общественных обсуждений необходимо выбирать хорошо известные людям общественные и культурные центры (ДК, школы, здание Администрации Толпаровского поселения), находящиеся в зоне хорошей транспортной доступности, расположенные по соседству с объектом проектирования.</w:t>
      </w:r>
    </w:p>
    <w:p w:rsidR="0054562B" w:rsidRDefault="0054562B" w:rsidP="0054562B">
      <w:pPr>
        <w:ind w:firstLine="559"/>
      </w:pPr>
      <w:r>
        <w:t>23.5.5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54562B" w:rsidRDefault="0054562B" w:rsidP="0054562B">
      <w:pPr>
        <w:ind w:firstLine="559"/>
      </w:pPr>
      <w:r>
        <w:t xml:space="preserve">23.5.6 По итогам встреч, проектных семинаров, </w:t>
      </w:r>
      <w:proofErr w:type="spellStart"/>
      <w:r>
        <w:t>воркшопов</w:t>
      </w:r>
      <w:proofErr w:type="spellEnd"/>
      <w:r>
        <w:t xml:space="preserve">,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w:t>
      </w:r>
      <w:proofErr w:type="gramStart"/>
      <w:r>
        <w:t xml:space="preserve">Администрации </w:t>
      </w:r>
      <w:r w:rsidRPr="00E44D9E">
        <w:t xml:space="preserve"> </w:t>
      </w:r>
      <w:r>
        <w:t>Толпаровского</w:t>
      </w:r>
      <w:proofErr w:type="gramEnd"/>
      <w:r>
        <w:t xml:space="preserve"> сельского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54562B" w:rsidRDefault="0054562B" w:rsidP="0054562B">
      <w:pPr>
        <w:ind w:firstLine="559"/>
      </w:pPr>
      <w:r>
        <w:t xml:space="preserve">23.5.7 Для обеспечения квалифицированного участия необходимо публиковать достоверную и актуальную информацию о проекте, результатах </w:t>
      </w:r>
      <w:proofErr w:type="spellStart"/>
      <w:r>
        <w:t>предпроектного</w:t>
      </w:r>
      <w:proofErr w:type="spellEnd"/>
      <w:r>
        <w:t xml:space="preserve"> исследования, а также сам проект не позднее чем за 14 дней до проведения самого общественного обсуждения.</w:t>
      </w:r>
    </w:p>
    <w:p w:rsidR="0054562B" w:rsidRDefault="0054562B" w:rsidP="0054562B">
      <w:pPr>
        <w:ind w:firstLine="559"/>
      </w:pPr>
      <w:r>
        <w:t>23.5.8 Общественный контроль является одним из механизмов общественного участия.</w:t>
      </w:r>
    </w:p>
    <w:p w:rsidR="0054562B" w:rsidRDefault="0054562B" w:rsidP="0054562B">
      <w:pPr>
        <w:ind w:firstLine="559"/>
      </w:pPr>
      <w:r>
        <w:t>23.5.9 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54562B" w:rsidRDefault="0054562B" w:rsidP="0054562B">
      <w:r>
        <w:t xml:space="preserve">23.5.10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w:t>
      </w:r>
      <w:proofErr w:type="spellStart"/>
      <w:r>
        <w:t>видеофиксации</w:t>
      </w:r>
      <w:proofErr w:type="spellEnd"/>
      <w:r>
        <w:t>, а также общественных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и (или) на общественный интерактивный портал в сети "Интернет".</w:t>
      </w:r>
    </w:p>
    <w:p w:rsidR="0054562B" w:rsidRDefault="0054562B" w:rsidP="0054562B">
      <w:r>
        <w:t>23.5.11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54562B" w:rsidRDefault="0054562B" w:rsidP="0054562B"/>
    <w:p w:rsidR="0054562B" w:rsidRDefault="0054562B" w:rsidP="0054562B">
      <w:pPr>
        <w:ind w:firstLine="559"/>
      </w:pPr>
      <w:r>
        <w:t>Статья 24. Контроль за соблюдением настоящих Правил</w:t>
      </w:r>
    </w:p>
    <w:p w:rsidR="0054562B" w:rsidRDefault="0054562B" w:rsidP="0054562B">
      <w:pPr>
        <w:ind w:firstLine="559"/>
      </w:pPr>
      <w:r>
        <w:t xml:space="preserve">Протоколы об административных правонарушениях в области благоустройства на территории Толпаровского сельского поселения, предусмотренные </w:t>
      </w:r>
      <w:r>
        <w:rPr>
          <w:u w:val="single"/>
        </w:rPr>
        <w:t>Кодексом</w:t>
      </w:r>
      <w:r>
        <w:t xml:space="preserve"> Томской области об административных правонарушениях, составляются должностными лицами органов местного самоуправления Томской области, уполномоченных на составление протоколов об административных правонарушениях Губернатором Томской области.</w:t>
      </w:r>
    </w:p>
    <w:p w:rsidR="0054562B" w:rsidRDefault="0054562B" w:rsidP="0054562B"/>
    <w:p w:rsidR="0054562B" w:rsidRDefault="0054562B" w:rsidP="0054562B">
      <w:pPr>
        <w:ind w:firstLine="559"/>
      </w:pPr>
      <w:r>
        <w:t>Статья 25. Ответственность за нарушение настоящих Правил</w:t>
      </w:r>
    </w:p>
    <w:p w:rsidR="0054562B" w:rsidRDefault="0054562B" w:rsidP="0054562B">
      <w:pPr>
        <w:ind w:firstLine="559"/>
      </w:pPr>
      <w:r>
        <w:t>Организации, независимо от организационно-правовых форм, индивидуальные предприниматели, должностные и физические лица несут административную ответственность за нарушение настоящих Правил, предусмотренную Кодексом Томской области об административных правонарушениях.</w:t>
      </w:r>
    </w:p>
    <w:p w:rsidR="0054562B" w:rsidRDefault="0054562B" w:rsidP="0054562B"/>
    <w:p w:rsidR="0054562B" w:rsidRDefault="0054562B" w:rsidP="0054562B"/>
    <w:p w:rsidR="0054562B" w:rsidRDefault="0054562B" w:rsidP="0054562B"/>
    <w:p w:rsidR="0054562B" w:rsidRDefault="0054562B" w:rsidP="0054562B"/>
    <w:p w:rsidR="0054562B" w:rsidRDefault="0054562B" w:rsidP="0054562B"/>
    <w:p w:rsidR="0054562B" w:rsidRDefault="0054562B" w:rsidP="0054562B"/>
    <w:p w:rsidR="0054562B" w:rsidRDefault="0054562B" w:rsidP="0054562B"/>
    <w:p w:rsidR="0054562B" w:rsidRDefault="0054562B" w:rsidP="0054562B"/>
    <w:p w:rsidR="0054562B" w:rsidRDefault="0054562B" w:rsidP="0054562B"/>
    <w:p w:rsidR="008B3909" w:rsidRDefault="008B3909"/>
    <w:p w:rsidR="008B3909" w:rsidRDefault="008B3909"/>
    <w:p w:rsidR="008B3909" w:rsidRDefault="008B3909"/>
    <w:p w:rsidR="008B3909" w:rsidRDefault="008B3909"/>
    <w:p w:rsidR="008B3909" w:rsidRDefault="008B3909"/>
    <w:p w:rsidR="008B3909" w:rsidRDefault="008B3909"/>
    <w:sectPr w:rsidR="008B3909" w:rsidSect="009361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F5071"/>
    <w:multiLevelType w:val="multilevel"/>
    <w:tmpl w:val="6F080EB2"/>
    <w:lvl w:ilvl="0">
      <w:start w:val="1"/>
      <w:numFmt w:val="decimal"/>
      <w:lvlText w:val="%1."/>
      <w:lvlJc w:val="left"/>
      <w:pPr>
        <w:ind w:left="360" w:hanging="360"/>
      </w:pPr>
      <w:rPr>
        <w:rFonts w:asciiTheme="minorHAnsi" w:hAnsiTheme="minorHAnsi" w:cstheme="minorBidi" w:hint="default"/>
      </w:rPr>
    </w:lvl>
    <w:lvl w:ilvl="1">
      <w:start w:val="1"/>
      <w:numFmt w:val="decimal"/>
      <w:isLgl/>
      <w:lvlText w:val="%1.%2."/>
      <w:lvlJc w:val="left"/>
      <w:pPr>
        <w:ind w:left="764"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
    <w:nsid w:val="25E61B19"/>
    <w:multiLevelType w:val="hybridMultilevel"/>
    <w:tmpl w:val="55E46EB2"/>
    <w:lvl w:ilvl="0" w:tplc="6D200348">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85D89"/>
    <w:rsid w:val="0041533C"/>
    <w:rsid w:val="004552CA"/>
    <w:rsid w:val="0054562B"/>
    <w:rsid w:val="006A3E49"/>
    <w:rsid w:val="008B3909"/>
    <w:rsid w:val="0093613A"/>
    <w:rsid w:val="00AF505B"/>
    <w:rsid w:val="00F85D89"/>
    <w:rsid w:val="00FE3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7FEFF9-8FF9-43D2-8ACD-5F08A61B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D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85D89"/>
    <w:pPr>
      <w:spacing w:before="280" w:after="280"/>
    </w:pPr>
    <w:rPr>
      <w:lang w:eastAsia="zh-CN"/>
    </w:rPr>
  </w:style>
  <w:style w:type="paragraph" w:styleId="a4">
    <w:name w:val="No Spacing"/>
    <w:uiPriority w:val="1"/>
    <w:qFormat/>
    <w:rsid w:val="00F85D89"/>
    <w:pPr>
      <w:spacing w:after="0" w:line="240" w:lineRule="auto"/>
    </w:pPr>
  </w:style>
  <w:style w:type="paragraph" w:styleId="a5">
    <w:name w:val="List Paragraph"/>
    <w:basedOn w:val="a"/>
    <w:uiPriority w:val="34"/>
    <w:qFormat/>
    <w:rsid w:val="006A3E49"/>
    <w:pPr>
      <w:ind w:left="720"/>
      <w:contextualSpacing/>
    </w:pPr>
  </w:style>
  <w:style w:type="character" w:customStyle="1" w:styleId="a6">
    <w:name w:val="Цветовое выделение"/>
    <w:uiPriority w:val="99"/>
    <w:rsid w:val="00FE3499"/>
    <w:rPr>
      <w:b/>
      <w:bCs/>
      <w:color w:val="26282F"/>
    </w:rPr>
  </w:style>
  <w:style w:type="paragraph" w:customStyle="1" w:styleId="1">
    <w:name w:val="Без интервала1"/>
    <w:rsid w:val="008B3909"/>
    <w:pPr>
      <w:spacing w:after="0" w:line="240" w:lineRule="auto"/>
    </w:pPr>
    <w:rPr>
      <w:rFonts w:ascii="Calibri" w:eastAsia="Calibri" w:hAnsi="Calibri" w:cs="Times New Roman"/>
      <w:lang w:eastAsia="ru-RU"/>
    </w:rPr>
  </w:style>
  <w:style w:type="paragraph" w:customStyle="1" w:styleId="ConsPlusTitle">
    <w:name w:val="ConsPlusTitle"/>
    <w:uiPriority w:val="99"/>
    <w:rsid w:val="008B3909"/>
    <w:pPr>
      <w:widowControl w:val="0"/>
      <w:autoSpaceDE w:val="0"/>
      <w:autoSpaceDN w:val="0"/>
      <w:adjustRightInd w:val="0"/>
      <w:spacing w:after="0" w:line="240" w:lineRule="auto"/>
    </w:pPr>
    <w:rPr>
      <w:rFonts w:ascii="Calibri" w:eastAsia="Times New Roman" w:hAnsi="Calibri" w:cs="Calibri"/>
      <w:b/>
      <w:bCs/>
      <w:sz w:val="24"/>
      <w:szCs w:val="24"/>
      <w:lang w:eastAsia="ru-RU"/>
    </w:rPr>
  </w:style>
  <w:style w:type="character" w:customStyle="1" w:styleId="a7">
    <w:name w:val="Гипертекстовая ссылка"/>
    <w:uiPriority w:val="99"/>
    <w:rsid w:val="0054562B"/>
    <w:rPr>
      <w:b/>
      <w:bCs/>
      <w:color w:val="106BBE"/>
    </w:rPr>
  </w:style>
  <w:style w:type="paragraph" w:customStyle="1" w:styleId="a8">
    <w:name w:val="Прижатый влево"/>
    <w:basedOn w:val="a"/>
    <w:next w:val="a"/>
    <w:uiPriority w:val="99"/>
    <w:rsid w:val="0054562B"/>
    <w:pPr>
      <w:widowControl w:val="0"/>
      <w:autoSpaceDE w:val="0"/>
      <w:autoSpaceDN w:val="0"/>
      <w:adjustRightInd w:val="0"/>
    </w:pPr>
    <w:rPr>
      <w:rFonts w:ascii="Times New Roman CYR" w:hAnsi="Times New Roman CYR" w:cs="Times New Roman CYR"/>
    </w:rPr>
  </w:style>
  <w:style w:type="paragraph" w:styleId="a9">
    <w:name w:val="Balloon Text"/>
    <w:basedOn w:val="a"/>
    <w:link w:val="aa"/>
    <w:uiPriority w:val="99"/>
    <w:semiHidden/>
    <w:unhideWhenUsed/>
    <w:rsid w:val="0054562B"/>
    <w:rPr>
      <w:rFonts w:ascii="Tahoma" w:hAnsi="Tahoma" w:cs="Tahoma"/>
      <w:sz w:val="16"/>
      <w:szCs w:val="16"/>
    </w:rPr>
  </w:style>
  <w:style w:type="character" w:customStyle="1" w:styleId="aa">
    <w:name w:val="Текст выноски Знак"/>
    <w:basedOn w:val="a0"/>
    <w:link w:val="a9"/>
    <w:uiPriority w:val="99"/>
    <w:semiHidden/>
    <w:rsid w:val="0054562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70253464&amp;sub=0" TargetMode="External"/><Relationship Id="rId13" Type="http://schemas.openxmlformats.org/officeDocument/2006/relationships/hyperlink" Target="http://municipal.garant.ru/document?id=12024624&amp;sub=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unicipal.garant.ru/document?id=7639756&amp;sub=0" TargetMode="External"/><Relationship Id="rId12" Type="http://schemas.openxmlformats.org/officeDocument/2006/relationships/hyperlink" Target="http://municipal.garant.ru/document?id=12071992&amp;sub=0" TargetMode="External"/><Relationship Id="rId1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image" Target="media/image2.emf"/><Relationship Id="rId1" Type="http://schemas.openxmlformats.org/officeDocument/2006/relationships/numbering" Target="numbering.xml"/><Relationship Id="rId6" Type="http://schemas.openxmlformats.org/officeDocument/2006/relationships/hyperlink" Target="http://municipal.garant.ru/document?id=86367&amp;sub=0" TargetMode="External"/><Relationship Id="rId11" Type="http://schemas.openxmlformats.org/officeDocument/2006/relationships/hyperlink" Target="http://municipal.garant.ru/document?id=3822769&amp;sub=0" TargetMode="External"/><Relationship Id="rId5" Type="http://schemas.openxmlformats.org/officeDocument/2006/relationships/hyperlink" Target="consultantplus://offline/main?base=RLAW091;n=50607;fld=134" TargetMode="External"/><Relationship Id="rId15" Type="http://schemas.openxmlformats.org/officeDocument/2006/relationships/image" Target="media/image1.emf"/><Relationship Id="rId10" Type="http://schemas.openxmlformats.org/officeDocument/2006/relationships/hyperlink" Target="http://municipal.garant.ru/document?id=12037030&amp;sub=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unicipal.garant.ru/document?id=2205985&amp;sub=0" TargetMode="External"/><Relationship Id="rId14" Type="http://schemas.openxmlformats.org/officeDocument/2006/relationships/hyperlink" Target="http://municipal.garant.ru/document?id=7698015&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39</Pages>
  <Words>19202</Words>
  <Characters>109455</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2020-08-24T08:50:00Z</cp:lastPrinted>
  <dcterms:created xsi:type="dcterms:W3CDTF">2020-08-24T07:18:00Z</dcterms:created>
  <dcterms:modified xsi:type="dcterms:W3CDTF">2020-08-24T08:51:00Z</dcterms:modified>
</cp:coreProperties>
</file>