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spacing w:line="100" w:lineRule="atLeast"/>
              <w:ind w:right="787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Филиал ППК «Роскадастр» по Томской области                                                  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ind w:left="757" w:right="10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к решению Совета Толпаровского сельского поселения Каргасокского района Томской </w:t>
            </w:r>
            <w:r>
              <w:rPr>
                <w:b/>
                <w:sz w:val="20"/>
                <w:szCs w:val="20"/>
              </w:rPr>
              <w:t>области от_30.10.2023  №_30_____</w:t>
            </w:r>
          </w:p>
        </w:tc>
      </w:tr>
    </w:tbl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AD3F47">
      <w:pPr>
        <w:pStyle w:val="Standard"/>
        <w:spacing w:before="82"/>
        <w:ind w:left="920" w:right="36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111602</wp:posOffset>
            </wp:positionV>
            <wp:extent cx="1920962" cy="2072158"/>
            <wp:effectExtent l="0" t="0" r="3088" b="4292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962" cy="2072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AD3F47">
      <w:pPr>
        <w:pStyle w:val="Standard"/>
        <w:tabs>
          <w:tab w:val="left" w:pos="8334"/>
        </w:tabs>
        <w:spacing w:line="264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 ЗЕМЛЕПОЛЬЗОВАНИЯ И ЗАСТРОЙКИ МУНИЦИПАЛЬНОГО ОБРАЗОВАНИЯ</w:t>
      </w:r>
    </w:p>
    <w:p w:rsidR="002A3C37" w:rsidRDefault="00AD3F47">
      <w:pPr>
        <w:pStyle w:val="Standard"/>
        <w:tabs>
          <w:tab w:val="left" w:pos="8334"/>
        </w:tabs>
        <w:spacing w:line="264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«ТОЛПАРОВСКОЕ СЕЛЬСКОЕ ПОСЕЛЕНИЕ»</w:t>
      </w:r>
    </w:p>
    <w:p w:rsidR="002A3C37" w:rsidRDefault="00AD3F47">
      <w:pPr>
        <w:pStyle w:val="Standard"/>
        <w:tabs>
          <w:tab w:val="left" w:pos="8334"/>
        </w:tabs>
        <w:spacing w:line="264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КАРГАСОКСКОГО РАЙОНА ТОМСКОЙ ОБЛАСТИ</w:t>
      </w:r>
    </w:p>
    <w:p w:rsidR="002A3C37" w:rsidRDefault="00AD3F47">
      <w:pPr>
        <w:pStyle w:val="Standard"/>
        <w:tabs>
          <w:tab w:val="left" w:pos="8334"/>
        </w:tabs>
        <w:spacing w:line="264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(п. Киевский, п. Неготка)</w:t>
      </w:r>
    </w:p>
    <w:p w:rsidR="002A3C37" w:rsidRDefault="002A3C37">
      <w:pPr>
        <w:pStyle w:val="Standard"/>
        <w:spacing w:line="264" w:lineRule="auto"/>
        <w:jc w:val="center"/>
        <w:rPr>
          <w:b/>
        </w:rPr>
      </w:pPr>
    </w:p>
    <w:p w:rsidR="002A3C37" w:rsidRDefault="002A3C37">
      <w:pPr>
        <w:pStyle w:val="Standard"/>
        <w:spacing w:line="264" w:lineRule="auto"/>
        <w:ind w:right="-5"/>
        <w:jc w:val="center"/>
        <w:rPr>
          <w:sz w:val="28"/>
          <w:szCs w:val="28"/>
        </w:rPr>
      </w:pPr>
    </w:p>
    <w:p w:rsidR="002A3C37" w:rsidRDefault="002A3C37">
      <w:pPr>
        <w:pStyle w:val="Standard"/>
        <w:tabs>
          <w:tab w:val="left" w:pos="3020"/>
        </w:tabs>
        <w:spacing w:before="82"/>
        <w:ind w:left="920" w:right="361"/>
        <w:jc w:val="center"/>
        <w:rPr>
          <w:b/>
          <w:sz w:val="32"/>
        </w:rPr>
      </w:pP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AD3F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Директор: В.К. Файт</w:t>
      </w:r>
    </w:p>
    <w:p w:rsidR="002A3C37" w:rsidRDefault="00AD3F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Начальник отдела: Д.Л. Викулова</w:t>
      </w:r>
    </w:p>
    <w:p w:rsidR="002A3C37" w:rsidRDefault="00AD3F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Ведущий инженер: Н.Ю. Евстегнеева</w:t>
      </w: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2A3C37">
      <w:pPr>
        <w:pStyle w:val="Standard"/>
        <w:spacing w:before="82"/>
        <w:ind w:left="920" w:right="361"/>
        <w:jc w:val="center"/>
        <w:rPr>
          <w:b/>
          <w:sz w:val="32"/>
        </w:rPr>
      </w:pPr>
    </w:p>
    <w:p w:rsidR="002A3C37" w:rsidRDefault="002A3C37">
      <w:pPr>
        <w:pStyle w:val="Standard"/>
        <w:tabs>
          <w:tab w:val="left" w:pos="2100"/>
          <w:tab w:val="center" w:pos="4040"/>
        </w:tabs>
        <w:spacing w:line="100" w:lineRule="atLeast"/>
        <w:jc w:val="center"/>
        <w:rPr>
          <w:sz w:val="26"/>
          <w:szCs w:val="26"/>
        </w:rPr>
      </w:pPr>
    </w:p>
    <w:p w:rsidR="002A3C37" w:rsidRDefault="002A3C37">
      <w:pPr>
        <w:pStyle w:val="Standard"/>
        <w:tabs>
          <w:tab w:val="left" w:pos="2100"/>
          <w:tab w:val="center" w:pos="4040"/>
        </w:tabs>
        <w:spacing w:line="100" w:lineRule="atLeast"/>
        <w:jc w:val="center"/>
        <w:rPr>
          <w:sz w:val="26"/>
          <w:szCs w:val="26"/>
        </w:rPr>
      </w:pPr>
    </w:p>
    <w:p w:rsidR="002A3C37" w:rsidRDefault="002A3C37">
      <w:pPr>
        <w:pStyle w:val="Standard"/>
        <w:tabs>
          <w:tab w:val="left" w:pos="2100"/>
          <w:tab w:val="center" w:pos="4040"/>
        </w:tabs>
        <w:spacing w:line="100" w:lineRule="atLeast"/>
        <w:jc w:val="center"/>
        <w:rPr>
          <w:sz w:val="26"/>
          <w:szCs w:val="26"/>
        </w:rPr>
      </w:pPr>
    </w:p>
    <w:p w:rsidR="002A3C37" w:rsidRDefault="002A3C37">
      <w:pPr>
        <w:pStyle w:val="Standard"/>
        <w:tabs>
          <w:tab w:val="left" w:pos="2100"/>
          <w:tab w:val="center" w:pos="4040"/>
        </w:tabs>
        <w:spacing w:line="100" w:lineRule="atLeast"/>
        <w:jc w:val="center"/>
        <w:rPr>
          <w:sz w:val="26"/>
          <w:szCs w:val="26"/>
        </w:rPr>
      </w:pPr>
    </w:p>
    <w:p w:rsidR="002A3C37" w:rsidRDefault="002A3C37">
      <w:pPr>
        <w:pStyle w:val="Standard"/>
        <w:tabs>
          <w:tab w:val="left" w:pos="2100"/>
          <w:tab w:val="center" w:pos="4040"/>
        </w:tabs>
        <w:spacing w:line="100" w:lineRule="atLeast"/>
        <w:jc w:val="center"/>
        <w:rPr>
          <w:sz w:val="26"/>
          <w:szCs w:val="26"/>
        </w:rPr>
      </w:pPr>
    </w:p>
    <w:p w:rsidR="002A3C37" w:rsidRDefault="002A3C37">
      <w:pPr>
        <w:pStyle w:val="Standard"/>
        <w:tabs>
          <w:tab w:val="left" w:pos="2100"/>
          <w:tab w:val="center" w:pos="4040"/>
        </w:tabs>
        <w:spacing w:line="100" w:lineRule="atLeast"/>
        <w:jc w:val="center"/>
        <w:rPr>
          <w:sz w:val="26"/>
          <w:szCs w:val="26"/>
        </w:rPr>
      </w:pPr>
    </w:p>
    <w:p w:rsidR="002A3C37" w:rsidRDefault="00AD3F47">
      <w:pPr>
        <w:pStyle w:val="Standard"/>
        <w:tabs>
          <w:tab w:val="left" w:pos="2100"/>
          <w:tab w:val="center" w:pos="4040"/>
        </w:tabs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г. Томск</w:t>
      </w:r>
    </w:p>
    <w:p w:rsidR="002A3C37" w:rsidRDefault="00AD3F47">
      <w:pPr>
        <w:pStyle w:val="Standard"/>
        <w:tabs>
          <w:tab w:val="left" w:pos="2100"/>
          <w:tab w:val="center" w:pos="4040"/>
        </w:tabs>
        <w:spacing w:before="82" w:line="100" w:lineRule="atLeast"/>
        <w:ind w:right="39"/>
        <w:jc w:val="center"/>
        <w:rPr>
          <w:sz w:val="26"/>
          <w:szCs w:val="26"/>
        </w:rPr>
      </w:pPr>
      <w:r>
        <w:rPr>
          <w:sz w:val="26"/>
          <w:szCs w:val="26"/>
        </w:rPr>
        <w:t>2023 год</w:t>
      </w:r>
    </w:p>
    <w:p w:rsidR="002A3C37" w:rsidRDefault="00AD3F47">
      <w:pPr>
        <w:pStyle w:val="Standard"/>
        <w:spacing w:before="82"/>
        <w:ind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ОГЛАВЛЕНИЕ</w:t>
      </w:r>
    </w:p>
    <w:p w:rsidR="002A3C37" w:rsidRDefault="002A3C37">
      <w:pPr>
        <w:pStyle w:val="Standard"/>
        <w:spacing w:before="82"/>
        <w:ind w:right="26"/>
        <w:jc w:val="center"/>
        <w:rPr>
          <w:b/>
          <w:sz w:val="24"/>
          <w:szCs w:val="24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  <w:gridCol w:w="691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spacing w:line="100" w:lineRule="atLeast"/>
            </w:pPr>
            <w:r>
              <w:rPr>
                <w:b/>
                <w:bCs/>
                <w:sz w:val="24"/>
                <w:szCs w:val="24"/>
              </w:rPr>
              <w:t xml:space="preserve">ЧАСТЬ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7"/>
                <w:sz w:val="24"/>
                <w:szCs w:val="24"/>
              </w:rPr>
              <w:t xml:space="preserve">ПОРЯДОК ПРИМЕНЕНИЯ ПРАВИЛ ЗЕМЛЕПОЛЬЗОВАНИЯ И ЗАСТРОЙКИ </w:t>
            </w:r>
            <w:r>
              <w:rPr>
                <w:b/>
                <w:bCs/>
                <w:w w:val="98"/>
                <w:sz w:val="24"/>
                <w:szCs w:val="24"/>
              </w:rPr>
              <w:t>И ВНЕСЕНИЯ ИЗМЕНЕНИЙ В УКАЗАННЫЕ ПРАВИЛА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ind w:left="183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tabs>
                <w:tab w:val="clear" w:pos="9751"/>
                <w:tab w:val="right" w:leader="dot" w:pos="9651"/>
              </w:tabs>
              <w:ind w:left="13" w:right="52"/>
            </w:pPr>
            <w:r>
              <w:t xml:space="preserve">ГЛАВА 1. </w:t>
            </w:r>
            <w:r>
              <w:rPr>
                <w:b w:val="0"/>
                <w:bCs w:val="0"/>
              </w:rPr>
              <w:t>ОБЩИЕ ПОЛОЖЕНИЯ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 xml:space="preserve">Статья 1. </w:t>
            </w:r>
            <w:r>
              <w:rPr>
                <w:spacing w:val="-2"/>
              </w:rPr>
              <w:t>Общие положения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 xml:space="preserve">Статья 2. Общие </w:t>
            </w:r>
            <w:r>
              <w:t>положения, относящиеся к ранее возникшим правам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0" w:right="52"/>
            </w:pPr>
            <w:r>
              <w:t xml:space="preserve">ГЛАВА 2. </w:t>
            </w:r>
            <w:r>
              <w:rPr>
                <w:b w:val="0"/>
                <w:bCs w:val="0"/>
              </w:rPr>
              <w:t>ПОЛОЖЕНИЕ О РЕГУЛИРОВАНИИ ЗЕМЛЕПОЛЬЗОВАНИЯ И ЗАСТРОЙКИ ОРГАНАМИ МЕСТНОГО САМОУПРАВЛЕНИЯ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>Статья 3. Полномочия органов местного самоуправления в сфере землепользования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застройки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>Статья 4. По</w:t>
            </w:r>
            <w:r>
              <w:t>лномочия Комиссии по подготовке проекта правил землепользования и застройки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0" w:right="52"/>
            </w:pPr>
            <w:r>
              <w:t xml:space="preserve">ГЛАВА 3. </w:t>
            </w:r>
            <w:r>
              <w:rPr>
                <w:b w:val="0"/>
                <w:bCs w:val="0"/>
              </w:rPr>
              <w:t>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 xml:space="preserve">Статья 5. Порядок </w:t>
            </w:r>
            <w:r>
              <w:t>изменения видов разрешенного использования земельных участков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объектов</w:t>
            </w:r>
            <w:r>
              <w:rPr>
                <w:spacing w:val="2"/>
              </w:rPr>
              <w:t xml:space="preserve"> </w:t>
            </w:r>
            <w:r>
              <w:t>капитального</w:t>
            </w:r>
            <w:r>
              <w:rPr>
                <w:spacing w:val="-3"/>
              </w:rPr>
              <w:t xml:space="preserve"> </w:t>
            </w:r>
            <w:r>
              <w:t>строительства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>Статья 6. Порядок предоставления разрешения на условно разрешенный вид использования земельного</w:t>
            </w:r>
            <w:r>
              <w:rPr>
                <w:spacing w:val="-4"/>
              </w:rPr>
              <w:t xml:space="preserve"> </w:t>
            </w:r>
            <w:r>
              <w:t>участка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2"/>
              </w:rPr>
              <w:t xml:space="preserve"> </w:t>
            </w:r>
            <w:r>
              <w:t>капитального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 xml:space="preserve">Статья </w:t>
            </w:r>
            <w:r>
              <w:t>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0" w:right="52"/>
            </w:pPr>
            <w:r>
              <w:t xml:space="preserve">ГЛАВА 4. </w:t>
            </w:r>
            <w:r>
              <w:rPr>
                <w:b w:val="0"/>
                <w:bCs w:val="0"/>
              </w:rPr>
              <w:t xml:space="preserve">ПОЛОЖЕНИЕ О ПОДГОТОВКЕ ДОКУМЕНТАЦИИ ПО ПЛАНИРОВКЕ ТЕРРИТОРИИ ОРГАНАМИ МЕСТНОГО </w:t>
            </w:r>
            <w:r>
              <w:rPr>
                <w:b w:val="0"/>
                <w:bCs w:val="0"/>
              </w:rPr>
              <w:t>САМОУПРАВЛЕНИЯ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>Статья 8. Общие положения о подготовке документации по планировке территории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0" w:right="52"/>
            </w:pPr>
            <w:r>
              <w:t xml:space="preserve">ГЛАВА 5. </w:t>
            </w:r>
            <w:r>
              <w:rPr>
                <w:b w:val="0"/>
                <w:bCs w:val="0"/>
              </w:rPr>
              <w:t>ПОЛОЖЕНИЕ О ПРОВЕДЕНИИ ОБЩЕСТВЕННЫХ ОБСУЖДЕНИЙ ИЛИ ПУБЛИЧНЫХ СЛУШАНИЙ ПО ВОПРОСАМ ЗЕМЛЕПОЛЬЗОВАНИЯ И ЗАСТРОЙКИ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 xml:space="preserve">Статья 9. Проведение общественных </w:t>
            </w:r>
            <w:r>
              <w:t>обсуждений или публичных слушаний по вопросам землепользования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застройки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-13" w:right="52"/>
            </w:pPr>
            <w:r>
              <w:t>ГЛАВА 6.</w:t>
            </w:r>
            <w:r>
              <w:rPr>
                <w:b w:val="0"/>
                <w:bCs w:val="0"/>
              </w:rPr>
              <w:t xml:space="preserve"> ПОЛОЖЕНИЕ О ВНЕСЕНИИ ИЗМЕНЕНИЙ В ПРАВИЛА ЗЕМЛЕПОЛЬЗОВАНИЯ И ЗАСТРОЙКИ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>Статья 10. Порядок</w:t>
            </w:r>
            <w:r>
              <w:rPr>
                <w:spacing w:val="-1"/>
              </w:rPr>
              <w:t xml:space="preserve"> </w:t>
            </w:r>
            <w:r>
              <w:t>внесения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Правила землепользования и застройки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-13" w:right="52"/>
            </w:pPr>
            <w:r>
              <w:t xml:space="preserve">ГЛАВА 7. </w:t>
            </w:r>
            <w:r>
              <w:rPr>
                <w:b w:val="0"/>
                <w:bCs w:val="0"/>
              </w:rPr>
              <w:t>ПОЛОЖЕНИЕ О РЕГУЛИРОВАНИИ ИНЫХ ВОПРОСОВ ЗЕМЛЕПОЛЬЗОВАНИЯ И ЗАСТРОЙКИ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0" w:right="52"/>
            </w:pPr>
            <w:r>
              <w:t>Статья 11. Муниципальный земельный контроль в сфере землепользования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spacing w:line="100" w:lineRule="atLeast"/>
            </w:pPr>
            <w:r>
              <w:rPr>
                <w:b/>
                <w:bCs/>
                <w:sz w:val="24"/>
                <w:szCs w:val="24"/>
              </w:rPr>
              <w:t xml:space="preserve">ЧАСТЬ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w w:val="97"/>
                <w:sz w:val="24"/>
                <w:szCs w:val="24"/>
              </w:rPr>
              <w:t>ГРАДОСТРОИТЕЛЬНЫЕ РЕГЛАМЕНТЫ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-13" w:right="52"/>
            </w:pPr>
            <w:r>
              <w:t xml:space="preserve">ГЛАВА 8. </w:t>
            </w:r>
            <w:r>
              <w:rPr>
                <w:b w:val="0"/>
                <w:bCs w:val="0"/>
              </w:rPr>
              <w:t>ОБЩИЕ ПОЛОЖЕНИЯ И ТРЕБОВАНИЯ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-13" w:right="52"/>
            </w:pPr>
            <w:r>
              <w:t xml:space="preserve">Статья 12. Общие </w:t>
            </w:r>
            <w:r>
              <w:t>положения по градостроительным регламентам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-13" w:right="52"/>
            </w:pPr>
            <w:r>
              <w:t>Статья 13. Перечень территориальных зон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-13" w:right="52"/>
            </w:pPr>
            <w:r>
              <w:t>Статья 14. Виды разрешенного использования земельных участков и объектов капитального</w:t>
            </w:r>
            <w:r>
              <w:rPr>
                <w:spacing w:val="-4"/>
              </w:rPr>
              <w:t xml:space="preserve"> </w:t>
            </w:r>
            <w:r>
              <w:t>строительства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-13" w:right="52"/>
            </w:pPr>
            <w:r>
              <w:t xml:space="preserve">Статья 15. Использование объектов недвижимости, не </w:t>
            </w:r>
            <w:r>
              <w:t>соответствующих установленному градостроительному</w:t>
            </w:r>
            <w:r>
              <w:rPr>
                <w:spacing w:val="-3"/>
              </w:rPr>
              <w:t xml:space="preserve"> </w:t>
            </w:r>
            <w:r>
              <w:t>регламенту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2"/>
              <w:ind w:left="-13" w:right="52"/>
            </w:pPr>
            <w:r>
              <w:t>Статья 16. Градостроительные регламенты в части ограничения использования земельных участков и объектов капитального строительства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Contents1"/>
              <w:ind w:left="-13" w:right="52"/>
            </w:pPr>
            <w:r>
              <w:lastRenderedPageBreak/>
              <w:t xml:space="preserve">ГЛАВА 9. </w:t>
            </w:r>
            <w:r>
              <w:rPr>
                <w:b w:val="0"/>
                <w:bCs w:val="0"/>
              </w:rPr>
              <w:t>ГРАДОСТРОИТЕЛЬНЫЕ РЕГЛАМЕНТЫ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17. </w:t>
            </w:r>
            <w:r>
              <w:rPr>
                <w:sz w:val="24"/>
                <w:szCs w:val="24"/>
              </w:rPr>
              <w:t>Жилая зона (Ж)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18. Многофункциональная зона (МФ)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19. Производственная зона (П)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20. Зона транспортной инфраструктуры (Т)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21. Зона твердых коммунальных отходов (С)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22. Резервная зона (РЗ)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</w:pPr>
            <w:r>
              <w:rPr>
                <w:b/>
                <w:bCs/>
                <w:sz w:val="24"/>
                <w:szCs w:val="24"/>
              </w:rPr>
              <w:t xml:space="preserve">ЧАСТЬ </w:t>
            </w: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КАРТЫ ГРАДОСТРОИТЕЛЬНОГО ЗОНИРОВАНИЯ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23. Общие положения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24. Карта градостроительного зонирования, совмещенная с картой зон с особыми условиями использования территории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9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1. Графическое описание местоположения границ те</w:t>
            </w:r>
            <w:r>
              <w:rPr>
                <w:sz w:val="24"/>
                <w:szCs w:val="24"/>
              </w:rPr>
              <w:t>рриториальных зон</w:t>
            </w:r>
          </w:p>
        </w:tc>
        <w:tc>
          <w:tcPr>
            <w:tcW w:w="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2A3C37" w:rsidRDefault="002A3C37">
      <w:pPr>
        <w:pStyle w:val="Contents1"/>
      </w:pPr>
    </w:p>
    <w:p w:rsidR="002A3C37" w:rsidRDefault="002A3C37">
      <w:pPr>
        <w:pStyle w:val="Contents1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2A3C37">
      <w:pPr>
        <w:pStyle w:val="Standard"/>
        <w:spacing w:before="90" w:line="100" w:lineRule="atLeast"/>
        <w:ind w:left="13" w:right="13" w:firstLine="13"/>
        <w:jc w:val="center"/>
      </w:pPr>
    </w:p>
    <w:p w:rsidR="002A3C37" w:rsidRDefault="00AD3F47">
      <w:pPr>
        <w:pStyle w:val="Standard"/>
        <w:ind w:left="13" w:right="13" w:firstLine="13"/>
        <w:jc w:val="center"/>
      </w:pPr>
      <w:r>
        <w:rPr>
          <w:b/>
          <w:bCs/>
          <w:sz w:val="24"/>
          <w:szCs w:val="24"/>
        </w:rPr>
        <w:t xml:space="preserve">ЧАСТЬ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w w:val="97"/>
          <w:sz w:val="24"/>
          <w:szCs w:val="24"/>
        </w:rPr>
        <w:t xml:space="preserve">ПОРЯДОК ПРИМЕНЕНИЯ ПРАВИЛ ЗЕМЛЕПОЛЬЗОВАНИЯ И ЗАСТРОЙКИ </w:t>
      </w:r>
      <w:r>
        <w:rPr>
          <w:b/>
          <w:bCs/>
          <w:w w:val="98"/>
          <w:sz w:val="24"/>
          <w:szCs w:val="24"/>
        </w:rPr>
        <w:t>И ВНЕСЕНИЯ ИЗМЕНЕНИЙ В УКАЗАННЫЕ ПРАВИЛА</w:t>
      </w:r>
    </w:p>
    <w:p w:rsidR="002A3C37" w:rsidRDefault="002A3C37">
      <w:pPr>
        <w:pStyle w:val="1"/>
        <w:ind w:left="0"/>
        <w:jc w:val="center"/>
      </w:pPr>
    </w:p>
    <w:p w:rsidR="002A3C37" w:rsidRDefault="00AD3F47">
      <w:pPr>
        <w:pStyle w:val="1"/>
        <w:ind w:left="0"/>
        <w:jc w:val="center"/>
      </w:pPr>
      <w:bookmarkStart w:id="1" w:name="_bookmark1"/>
      <w:bookmarkEnd w:id="1"/>
      <w:r>
        <w:t>ГЛАВА 1. ОБЩИЕ ПОЛОЖЕНИЯ</w:t>
      </w:r>
    </w:p>
    <w:p w:rsidR="002A3C37" w:rsidRDefault="002A3C37">
      <w:pPr>
        <w:pStyle w:val="Textbody"/>
        <w:ind w:left="0" w:firstLine="0"/>
        <w:jc w:val="center"/>
      </w:pPr>
    </w:p>
    <w:p w:rsidR="002A3C37" w:rsidRDefault="00AD3F47">
      <w:pPr>
        <w:pStyle w:val="1"/>
        <w:ind w:left="0"/>
        <w:jc w:val="center"/>
      </w:pPr>
      <w:bookmarkStart w:id="2" w:name="_bookmark2"/>
      <w:bookmarkEnd w:id="2"/>
      <w:r>
        <w:t>Статья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Общие положения</w:t>
      </w:r>
    </w:p>
    <w:p w:rsidR="002A3C37" w:rsidRDefault="002A3C37">
      <w:pPr>
        <w:pStyle w:val="Textbody"/>
        <w:ind w:left="0" w:firstLine="0"/>
        <w:jc w:val="center"/>
      </w:pPr>
    </w:p>
    <w:p w:rsidR="002A3C37" w:rsidRDefault="00AD3F47">
      <w:pPr>
        <w:pStyle w:val="Standard"/>
        <w:tabs>
          <w:tab w:val="left" w:pos="826"/>
        </w:tabs>
        <w:spacing w:line="100" w:lineRule="atLeast"/>
        <w:ind w:firstLine="5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землепользования и застройки </w:t>
      </w:r>
      <w:r>
        <w:rPr>
          <w:sz w:val="24"/>
          <w:szCs w:val="24"/>
        </w:rPr>
        <w:t>муниципального образования «Толпаровское сельское поселение» Каргасокского района Томской области (далее — Правила) являются документом градостроительного зонирования, принятым в соответствии с Градостроительным кодексом Российской Федерации, Земельным код</w:t>
      </w:r>
      <w:r>
        <w:rPr>
          <w:sz w:val="24"/>
          <w:szCs w:val="24"/>
        </w:rPr>
        <w:t xml:space="preserve">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Федерации, законами и нормативными правовыми актами Томской области, </w:t>
      </w:r>
      <w:r>
        <w:rPr>
          <w:sz w:val="24"/>
          <w:szCs w:val="24"/>
        </w:rPr>
        <w:t>Каргасокского района, а также с учетом положений иных актов и документов, определяющих основные направления социально-экономического и градостроительного развития муниципального образования.</w:t>
      </w:r>
    </w:p>
    <w:p w:rsidR="002A3C37" w:rsidRDefault="00AD3F47">
      <w:pPr>
        <w:pStyle w:val="Standard"/>
        <w:tabs>
          <w:tab w:val="left" w:pos="826"/>
        </w:tabs>
        <w:spacing w:line="100" w:lineRule="atLeast"/>
        <w:ind w:firstLine="548"/>
        <w:jc w:val="both"/>
      </w:pPr>
      <w:r>
        <w:rPr>
          <w:sz w:val="24"/>
          <w:szCs w:val="24"/>
          <w:shd w:val="clear" w:color="auto" w:fill="FFFFFF"/>
        </w:rPr>
        <w:t>Настоящие Правила в соответствии с Градостроительн</w:t>
      </w:r>
      <w:r>
        <w:rPr>
          <w:sz w:val="24"/>
          <w:szCs w:val="24"/>
        </w:rPr>
        <w:t>ым кодексом Рос</w:t>
      </w:r>
      <w:r>
        <w:rPr>
          <w:sz w:val="24"/>
          <w:szCs w:val="24"/>
        </w:rPr>
        <w:t>с</w:t>
      </w:r>
      <w:r>
        <w:rPr>
          <w:sz w:val="24"/>
          <w:szCs w:val="24"/>
          <w:shd w:val="clear" w:color="auto" w:fill="FFFFFF"/>
        </w:rPr>
        <w:t>ийской Федерации, Земельн</w:t>
      </w:r>
      <w:r>
        <w:rPr>
          <w:sz w:val="24"/>
          <w:szCs w:val="24"/>
        </w:rPr>
        <w:t>ым кодексом Российской Федерации вводят в муниципальном образовании «Толпаровское сельское поселение» Каргасокского района Томской области</w:t>
      </w:r>
      <w:r>
        <w:rPr>
          <w:sz w:val="24"/>
          <w:szCs w:val="24"/>
          <w:shd w:val="clear" w:color="auto" w:fill="FFFFFF"/>
        </w:rPr>
        <w:t xml:space="preserve"> (далее по тексту - Поселение) систему регулирования землепользования и застройки, которая о</w:t>
      </w:r>
      <w:r>
        <w:rPr>
          <w:sz w:val="24"/>
          <w:szCs w:val="24"/>
          <w:shd w:val="clear" w:color="auto" w:fill="FFFFFF"/>
        </w:rPr>
        <w:t>снована на градостроительном зонировании —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</w:t>
      </w:r>
      <w:r>
        <w:rPr>
          <w:sz w:val="24"/>
          <w:szCs w:val="24"/>
          <w:shd w:val="clear" w:color="auto" w:fill="FFFFFF"/>
        </w:rPr>
        <w:t>ания земельных участков в границах этих территориальных зон, для:</w:t>
      </w:r>
    </w:p>
    <w:p w:rsidR="002A3C37" w:rsidRDefault="00AD3F47">
      <w:pPr>
        <w:pStyle w:val="Standard"/>
        <w:tabs>
          <w:tab w:val="left" w:pos="826"/>
        </w:tabs>
        <w:spacing w:line="100" w:lineRule="atLeast"/>
        <w:ind w:firstLine="548"/>
        <w:jc w:val="both"/>
      </w:pPr>
      <w:r>
        <w:rPr>
          <w:sz w:val="24"/>
          <w:szCs w:val="24"/>
          <w:shd w:val="clear" w:color="auto" w:fill="FFFFFF"/>
        </w:rPr>
        <w:t>- защиты прав граждан и обеспечения равенства прав физических и юридических лиц в процессе реализации отношений, возникающих по поводу землепользования и застройки;</w:t>
      </w:r>
    </w:p>
    <w:p w:rsidR="002A3C37" w:rsidRDefault="00AD3F47">
      <w:pPr>
        <w:pStyle w:val="Standard"/>
        <w:tabs>
          <w:tab w:val="left" w:pos="826"/>
        </w:tabs>
        <w:spacing w:line="100" w:lineRule="atLeast"/>
        <w:ind w:firstLine="548"/>
        <w:jc w:val="both"/>
      </w:pPr>
      <w:r>
        <w:rPr>
          <w:sz w:val="24"/>
          <w:szCs w:val="24"/>
          <w:shd w:val="clear" w:color="auto" w:fill="FFFFFF"/>
        </w:rPr>
        <w:t xml:space="preserve">- обеспечения открытости </w:t>
      </w:r>
      <w:r>
        <w:rPr>
          <w:sz w:val="24"/>
          <w:szCs w:val="24"/>
          <w:shd w:val="clear" w:color="auto" w:fill="FFFFFF"/>
        </w:rPr>
        <w:t>информации о правилах и условиях использования земельных участков, осуществления на них строительства и реконструкции;</w:t>
      </w:r>
    </w:p>
    <w:p w:rsidR="002A3C37" w:rsidRDefault="00AD3F47">
      <w:pPr>
        <w:pStyle w:val="Standard"/>
        <w:tabs>
          <w:tab w:val="left" w:pos="826"/>
        </w:tabs>
        <w:ind w:firstLine="548"/>
        <w:jc w:val="both"/>
      </w:pPr>
      <w:r>
        <w:rPr>
          <w:sz w:val="24"/>
          <w:szCs w:val="24"/>
          <w:shd w:val="clear" w:color="auto" w:fill="FFFFFF"/>
        </w:rPr>
        <w:t>- подготовки документов для передачи прав на земельные участки, находящиеся в государственной и муниципальной собственности, физическим и</w:t>
      </w:r>
      <w:r>
        <w:rPr>
          <w:sz w:val="24"/>
          <w:szCs w:val="24"/>
          <w:shd w:val="clear" w:color="auto" w:fill="FFFFFF"/>
        </w:rPr>
        <w:t xml:space="preserve"> юридическим лицам для осуществления строительства, реконструкции объектов капитального строительства;</w:t>
      </w:r>
    </w:p>
    <w:p w:rsidR="002A3C37" w:rsidRDefault="00AD3F47">
      <w:pPr>
        <w:pStyle w:val="Standard"/>
        <w:numPr>
          <w:ilvl w:val="0"/>
          <w:numId w:val="26"/>
        </w:numPr>
        <w:tabs>
          <w:tab w:val="left" w:pos="826"/>
        </w:tabs>
        <w:ind w:left="0" w:firstLine="548"/>
        <w:jc w:val="both"/>
      </w:pPr>
      <w:r>
        <w:rPr>
          <w:sz w:val="24"/>
          <w:szCs w:val="24"/>
          <w:shd w:val="clear" w:color="auto" w:fill="FFFFFF"/>
        </w:rPr>
        <w:t>контроля соответствия градостроительным регламентам проектной документации завершенных строительством объектов и их последующего использования.</w:t>
      </w:r>
    </w:p>
    <w:p w:rsidR="002A3C37" w:rsidRDefault="002A3C37">
      <w:pPr>
        <w:pStyle w:val="Standard"/>
        <w:tabs>
          <w:tab w:val="left" w:pos="826"/>
        </w:tabs>
        <w:ind w:firstLine="548"/>
        <w:jc w:val="both"/>
      </w:pPr>
    </w:p>
    <w:p w:rsidR="002A3C37" w:rsidRPr="00094F6F" w:rsidRDefault="00AD3F47">
      <w:pPr>
        <w:pStyle w:val="ConsPlusTitle"/>
        <w:jc w:val="center"/>
        <w:outlineLvl w:val="3"/>
        <w:rPr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Статья 2</w:t>
      </w:r>
      <w:r>
        <w:rPr>
          <w:rFonts w:ascii="Times New Roman" w:hAnsi="Times New Roman"/>
          <w:bCs/>
          <w:sz w:val="24"/>
          <w:szCs w:val="24"/>
          <w:lang w:val="ru-RU"/>
        </w:rPr>
        <w:t>. Общие положения, относящиеся к ранее возникшим правам</w:t>
      </w:r>
    </w:p>
    <w:p w:rsidR="002A3C37" w:rsidRDefault="002A3C37">
      <w:pPr>
        <w:pStyle w:val="ConsPlusTitle"/>
        <w:jc w:val="center"/>
        <w:outlineLvl w:val="3"/>
        <w:rPr>
          <w:rFonts w:ascii="Times New Roman" w:hAnsi="Times New Roman"/>
          <w:bCs/>
          <w:sz w:val="24"/>
          <w:szCs w:val="24"/>
          <w:lang w:val="ru-RU"/>
        </w:rPr>
      </w:pPr>
    </w:p>
    <w:p w:rsidR="002A3C37" w:rsidRDefault="00AD3F47">
      <w:pPr>
        <w:pStyle w:val="Textbody"/>
        <w:ind w:left="0" w:firstLine="548"/>
      </w:pPr>
      <w:r>
        <w:t>Принятые до введения в действие настоящих Правил нормативные правовые акты Поселения по вопросам, касающимся землепользования и застройки, применяются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противоречащей</w:t>
      </w:r>
      <w:r>
        <w:rPr>
          <w:spacing w:val="-2"/>
        </w:rPr>
        <w:t xml:space="preserve"> </w:t>
      </w:r>
      <w:r>
        <w:t>настоящим</w:t>
      </w:r>
      <w:r>
        <w:rPr>
          <w:spacing w:val="4"/>
        </w:rPr>
        <w:t xml:space="preserve"> </w:t>
      </w:r>
      <w:r>
        <w:t>Правилам.</w:t>
      </w:r>
    </w:p>
    <w:p w:rsidR="002A3C37" w:rsidRDefault="00AD3F47">
      <w:pPr>
        <w:pStyle w:val="Textbody"/>
        <w:ind w:left="0" w:firstLine="548"/>
      </w:pPr>
      <w:r>
        <w:t>Действие настоящих</w:t>
      </w:r>
      <w:r>
        <w:rPr>
          <w:spacing w:val="1"/>
        </w:rPr>
        <w:t xml:space="preserve"> </w:t>
      </w:r>
      <w:r>
        <w:t>Правил не распространяется на использование земельных участков,</w:t>
      </w:r>
      <w:r>
        <w:rPr>
          <w:spacing w:val="1"/>
        </w:rPr>
        <w:t xml:space="preserve"> </w:t>
      </w:r>
      <w:r>
        <w:t>строительство, реконструкцию и капитальный ремонт объектов капитального строительства на их</w:t>
      </w:r>
      <w:r>
        <w:rPr>
          <w:spacing w:val="1"/>
        </w:rPr>
        <w:t xml:space="preserve"> </w:t>
      </w:r>
      <w:r>
        <w:t xml:space="preserve">территории, разрешения на строительство, реконструкцию и капитальный ремонт </w:t>
      </w:r>
      <w:r>
        <w:t>которых выданы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 Правил в силу,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что</w:t>
      </w:r>
      <w:r>
        <w:rPr>
          <w:spacing w:val="1"/>
        </w:rPr>
        <w:t xml:space="preserve"> </w:t>
      </w:r>
      <w:r>
        <w:t>срок действия разрешения на 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3"/>
        </w:rPr>
        <w:t xml:space="preserve"> </w:t>
      </w:r>
      <w:r>
        <w:t>капитальный</w:t>
      </w:r>
      <w:r>
        <w:rPr>
          <w:spacing w:val="3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истек.</w:t>
      </w:r>
    </w:p>
    <w:p w:rsidR="002A3C37" w:rsidRDefault="00AD3F47">
      <w:pPr>
        <w:pStyle w:val="Textbody"/>
        <w:spacing w:line="275" w:lineRule="exact"/>
        <w:ind w:left="0" w:firstLine="548"/>
      </w:pPr>
      <w:r>
        <w:t>Земельные участки или объекты капитального строительства, виды разрешенного использования, предельные (миним</w:t>
      </w:r>
      <w:r>
        <w:t>альные и(или)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</w:t>
      </w:r>
      <w:r>
        <w:t>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2A3C37" w:rsidRDefault="00AD3F47">
      <w:pPr>
        <w:pStyle w:val="Textbody"/>
        <w:ind w:left="0" w:firstLine="548"/>
      </w:pPr>
      <w:r>
        <w:t>Реконструкция указанных объектов капитального строительства может осуществляться только путе</w:t>
      </w:r>
      <w:r>
        <w:t>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</w:t>
      </w:r>
      <w:r>
        <w:t xml:space="preserve">ектов капитального строительства может осуществляться путем приведения их в соответствие </w:t>
      </w:r>
      <w:r>
        <w:lastRenderedPageBreak/>
        <w:t>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2A3C37" w:rsidRDefault="00AD3F47">
      <w:pPr>
        <w:pStyle w:val="Textbody"/>
        <w:ind w:left="0" w:firstLine="548"/>
      </w:pPr>
      <w:r>
        <w:t>В отношении самовольно заня</w:t>
      </w:r>
      <w:r>
        <w:t>тых земельных участков, самовольного строительства и самовольных построек применяются нормы гражданского и земельного законодательства.</w:t>
      </w:r>
    </w:p>
    <w:p w:rsidR="002A3C37" w:rsidRDefault="002A3C37">
      <w:pPr>
        <w:pStyle w:val="Textbody"/>
        <w:ind w:left="0" w:firstLine="548"/>
      </w:pPr>
    </w:p>
    <w:p w:rsidR="002A3C37" w:rsidRDefault="00AD3F47">
      <w:pPr>
        <w:pStyle w:val="1"/>
        <w:ind w:left="13" w:right="26"/>
        <w:jc w:val="center"/>
      </w:pPr>
      <w:r>
        <w:t>ГЛАВА 2. ПОЛОЖЕНИЕ О РЕГУЛИРОВАНИИ ЗЕМЛЕПОЛЬЗОВАНИЯ И</w:t>
      </w:r>
      <w:r>
        <w:rPr>
          <w:spacing w:val="2"/>
        </w:rPr>
        <w:t xml:space="preserve"> </w:t>
      </w:r>
      <w:r>
        <w:t>ЗАСТРОЙКИ ОРГАНАМИ МЕСТНОГО САМОУПРАВЛЕНИЯ</w:t>
      </w:r>
    </w:p>
    <w:p w:rsidR="002A3C37" w:rsidRDefault="002A3C37">
      <w:pPr>
        <w:pStyle w:val="Textbody"/>
        <w:ind w:left="0" w:firstLine="0"/>
        <w:jc w:val="left"/>
        <w:rPr>
          <w:b/>
          <w:sz w:val="20"/>
        </w:rPr>
      </w:pPr>
    </w:p>
    <w:p w:rsidR="002A3C37" w:rsidRDefault="00AD3F47">
      <w:pPr>
        <w:pStyle w:val="1"/>
        <w:ind w:left="0" w:right="13"/>
        <w:jc w:val="center"/>
      </w:pPr>
      <w:bookmarkStart w:id="3" w:name="_bookmark8"/>
      <w:bookmarkEnd w:id="3"/>
      <w:r>
        <w:t xml:space="preserve">Статья 3. Полномочия </w:t>
      </w:r>
      <w:r>
        <w:t>органов местного самоуправления в сфере землепользования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застройки</w:t>
      </w:r>
    </w:p>
    <w:p w:rsidR="002A3C37" w:rsidRDefault="002A3C37">
      <w:pPr>
        <w:pStyle w:val="Textbody"/>
        <w:ind w:left="0" w:right="13" w:firstLine="0"/>
        <w:jc w:val="center"/>
      </w:pPr>
    </w:p>
    <w:p w:rsidR="002A3C37" w:rsidRDefault="00AD3F47">
      <w:pPr>
        <w:pStyle w:val="Textbody"/>
        <w:ind w:left="13" w:firstLine="496"/>
      </w:pPr>
      <w:r>
        <w:t>Полномочия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Поселения в</w:t>
      </w:r>
      <w:r>
        <w:rPr>
          <w:spacing w:val="1"/>
        </w:rPr>
        <w:t xml:space="preserve"> </w:t>
      </w:r>
      <w:r>
        <w:t>сфере регулирования землепользования и застройки устанавливаются Уставом поселения в соответствии с федеральным и</w:t>
      </w:r>
      <w:r>
        <w:rPr>
          <w:spacing w:val="1"/>
        </w:rPr>
        <w:t xml:space="preserve"> </w:t>
      </w:r>
      <w:r>
        <w:t>региональным зако</w:t>
      </w:r>
      <w:r>
        <w:t>нодательством.</w:t>
      </w:r>
    </w:p>
    <w:p w:rsidR="002A3C37" w:rsidRDefault="00AD3F47">
      <w:pPr>
        <w:pStyle w:val="Textbody"/>
        <w:spacing w:before="5" w:line="230" w:lineRule="auto"/>
        <w:ind w:left="0" w:right="13" w:firstLine="535"/>
      </w:pPr>
      <w:r>
        <w:t>К полномочиям органов местного самоуправления Поселения в области землепользования и</w:t>
      </w:r>
      <w:r>
        <w:rPr>
          <w:spacing w:val="1"/>
        </w:rPr>
        <w:t xml:space="preserve"> </w:t>
      </w:r>
      <w:r>
        <w:t>застройки</w:t>
      </w:r>
      <w:r>
        <w:rPr>
          <w:spacing w:val="-5"/>
        </w:rPr>
        <w:t xml:space="preserve"> </w:t>
      </w:r>
      <w:r>
        <w:t>относятся:</w:t>
      </w:r>
    </w:p>
    <w:p w:rsidR="002A3C37" w:rsidRDefault="00AD3F47">
      <w:pPr>
        <w:pStyle w:val="Textbody"/>
        <w:numPr>
          <w:ilvl w:val="0"/>
          <w:numId w:val="27"/>
        </w:numPr>
        <w:spacing w:before="5" w:line="230" w:lineRule="auto"/>
        <w:ind w:left="113" w:right="26" w:firstLine="417"/>
      </w:pP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утверждение Генерального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него;</w:t>
      </w:r>
    </w:p>
    <w:p w:rsidR="002A3C37" w:rsidRDefault="00AD3F47">
      <w:pPr>
        <w:pStyle w:val="Textbody"/>
        <w:numPr>
          <w:ilvl w:val="0"/>
          <w:numId w:val="27"/>
        </w:numPr>
        <w:spacing w:before="5" w:line="230" w:lineRule="auto"/>
        <w:ind w:left="0" w:right="26" w:firstLine="535"/>
      </w:pPr>
      <w:r>
        <w:t xml:space="preserve">утверждение Местных нормативов градостроительного </w:t>
      </w:r>
      <w:r>
        <w:t>проектирования Поселения и изменений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них;</w:t>
      </w:r>
    </w:p>
    <w:p w:rsidR="002A3C37" w:rsidRDefault="00AD3F47">
      <w:pPr>
        <w:pStyle w:val="Textbody"/>
        <w:numPr>
          <w:ilvl w:val="0"/>
          <w:numId w:val="27"/>
        </w:numPr>
        <w:spacing w:before="5" w:line="230" w:lineRule="auto"/>
        <w:ind w:left="113" w:right="26" w:firstLine="417"/>
      </w:pPr>
      <w:r>
        <w:t>утверждение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них;</w:t>
      </w:r>
    </w:p>
    <w:p w:rsidR="002A3C37" w:rsidRDefault="00AD3F47">
      <w:pPr>
        <w:pStyle w:val="Textbody"/>
        <w:numPr>
          <w:ilvl w:val="0"/>
          <w:numId w:val="27"/>
        </w:numPr>
        <w:spacing w:before="5" w:line="230" w:lineRule="auto"/>
        <w:ind w:left="13" w:right="26" w:firstLine="522"/>
      </w:pPr>
      <w:r>
        <w:t>утверждение документации</w:t>
      </w:r>
      <w:r>
        <w:rPr>
          <w:spacing w:val="1"/>
        </w:rPr>
        <w:t xml:space="preserve"> </w:t>
      </w:r>
      <w:r>
        <w:t>по планировке территории в случаях, предусмотренных Градостроительным</w:t>
      </w:r>
      <w:r>
        <w:rPr>
          <w:spacing w:val="-2"/>
        </w:rPr>
        <w:t xml:space="preserve"> </w:t>
      </w:r>
      <w:r>
        <w:t>Кодексом</w:t>
      </w:r>
      <w:r>
        <w:rPr>
          <w:spacing w:val="3"/>
        </w:rPr>
        <w:t xml:space="preserve"> </w:t>
      </w:r>
      <w:r>
        <w:t>РФ;</w:t>
      </w:r>
    </w:p>
    <w:p w:rsidR="002A3C37" w:rsidRDefault="00AD3F47">
      <w:pPr>
        <w:pStyle w:val="Textbody"/>
        <w:numPr>
          <w:ilvl w:val="0"/>
          <w:numId w:val="27"/>
        </w:numPr>
        <w:spacing w:before="5" w:line="230" w:lineRule="auto"/>
        <w:ind w:left="13" w:right="26" w:firstLine="522"/>
      </w:pPr>
      <w:r>
        <w:t>выдача разрешений на строит</w:t>
      </w:r>
      <w:r>
        <w:t>ельство, разрешений на ввод объектов в эксплуатацию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Поселения;</w:t>
      </w:r>
    </w:p>
    <w:p w:rsidR="002A3C37" w:rsidRDefault="00AD3F47">
      <w:pPr>
        <w:pStyle w:val="Textbody"/>
        <w:numPr>
          <w:ilvl w:val="0"/>
          <w:numId w:val="27"/>
        </w:numPr>
        <w:ind w:left="13" w:right="26" w:firstLine="522"/>
      </w:pPr>
      <w:r>
        <w:t>иные полномочия, определенные федеральными нормативными правовыми актами, федерал</w:t>
      </w:r>
      <w:r>
        <w:t>ьными нормативными правовыми актами Томской области, Уставом и нормативными правовыми</w:t>
      </w:r>
      <w:r>
        <w:rPr>
          <w:spacing w:val="-3"/>
        </w:rPr>
        <w:t xml:space="preserve"> </w:t>
      </w:r>
      <w:r>
        <w:t>актами Поселения.</w:t>
      </w:r>
    </w:p>
    <w:p w:rsidR="002A3C37" w:rsidRDefault="002A3C37">
      <w:pPr>
        <w:pStyle w:val="Textbody"/>
        <w:ind w:left="13" w:right="26" w:firstLine="522"/>
        <w:rPr>
          <w:sz w:val="21"/>
        </w:rPr>
      </w:pPr>
    </w:p>
    <w:p w:rsidR="002A3C37" w:rsidRDefault="00AD3F47">
      <w:pPr>
        <w:pStyle w:val="1"/>
        <w:ind w:left="13" w:right="13"/>
        <w:jc w:val="center"/>
      </w:pPr>
      <w:bookmarkStart w:id="4" w:name="_bookmark11"/>
      <w:bookmarkEnd w:id="4"/>
      <w:r>
        <w:t>Статья 4. Полномочия Комиссии по подготовке проекта правил землепользования и застройки</w:t>
      </w:r>
    </w:p>
    <w:p w:rsidR="002A3C37" w:rsidRPr="00094F6F" w:rsidRDefault="00AD3F47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Комиссия по подготовке проекта правил землепользования и застро</w:t>
      </w:r>
      <w:r>
        <w:rPr>
          <w:rFonts w:ascii="Times New Roman" w:hAnsi="Times New Roman"/>
          <w:sz w:val="24"/>
          <w:szCs w:val="24"/>
          <w:lang w:val="ru-RU"/>
        </w:rPr>
        <w:t>йки муниципального о</w:t>
      </w: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разования (далее - Комиссия) формируется в целях обеспечения реализации настоящих Правил и является постоянно действующим органом по</w:t>
      </w:r>
      <w:r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решению</w:t>
      </w:r>
      <w:r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вопросов</w:t>
      </w:r>
      <w:r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землепользования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застройки. Комиссия формируется на основании постановления главы </w:t>
      </w:r>
      <w:r>
        <w:rPr>
          <w:rFonts w:ascii="Times New Roman" w:hAnsi="Times New Roman"/>
          <w:sz w:val="24"/>
          <w:szCs w:val="24"/>
          <w:lang w:val="ru-RU"/>
        </w:rPr>
        <w:t>администрации Поселения и ос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ществляет свою деятельность в соответствии с настоящими Правилами и Законом Томской обл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сти от 11.01.2007 № 8-оз “О составе и порядке деятельности комиссии по подготовке проекта пр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вил землепользования и застройки муниципальных</w:t>
      </w:r>
      <w:r>
        <w:rPr>
          <w:rFonts w:ascii="Times New Roman" w:hAnsi="Times New Roman"/>
          <w:sz w:val="24"/>
          <w:szCs w:val="24"/>
          <w:lang w:val="ru-RU"/>
        </w:rPr>
        <w:t xml:space="preserve"> образований Томской области”.</w:t>
      </w:r>
    </w:p>
    <w:p w:rsidR="002A3C37" w:rsidRDefault="00AD3F47">
      <w:pPr>
        <w:pStyle w:val="Textbody"/>
        <w:ind w:left="0" w:firstLine="561"/>
      </w:pPr>
      <w:r>
        <w:t>К</w:t>
      </w:r>
      <w:r>
        <w:rPr>
          <w:spacing w:val="22"/>
        </w:rPr>
        <w:t xml:space="preserve"> </w:t>
      </w:r>
      <w:r>
        <w:t>полномочиям</w:t>
      </w:r>
      <w:r>
        <w:rPr>
          <w:spacing w:val="26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относятся:</w:t>
      </w:r>
    </w:p>
    <w:p w:rsidR="002A3C37" w:rsidRDefault="00AD3F47">
      <w:pPr>
        <w:pStyle w:val="Textbody"/>
        <w:numPr>
          <w:ilvl w:val="0"/>
          <w:numId w:val="28"/>
        </w:numPr>
        <w:ind w:left="-13" w:firstLine="566"/>
      </w:pPr>
      <w:r>
        <w:t>организация подготовки проекта правил землепользования и застройки, а также его доработки в случае несоответствия проекта землепользования и застройки требованиям 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ген</w:t>
      </w:r>
      <w:r>
        <w:t>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схемам территориального планирования субъектов Российской Федерации, схемам территориального</w:t>
      </w:r>
      <w:r>
        <w:rPr>
          <w:spacing w:val="5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2A3C37" w:rsidRDefault="00AD3F47">
      <w:pPr>
        <w:pStyle w:val="Textbody"/>
        <w:numPr>
          <w:ilvl w:val="0"/>
          <w:numId w:val="28"/>
        </w:numPr>
        <w:ind w:left="13" w:firstLine="566"/>
      </w:pPr>
      <w:r>
        <w:t>рассмотрение предложений о внесении изменений в Правила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заключения.</w:t>
      </w:r>
    </w:p>
    <w:p w:rsidR="002A3C37" w:rsidRDefault="002A3C37">
      <w:pPr>
        <w:pStyle w:val="a6"/>
        <w:tabs>
          <w:tab w:val="left" w:pos="829"/>
        </w:tabs>
        <w:ind w:left="0" w:right="130" w:firstLine="0"/>
        <w:rPr>
          <w:sz w:val="24"/>
        </w:rPr>
      </w:pPr>
    </w:p>
    <w:p w:rsidR="002A3C37" w:rsidRDefault="00AD3F47">
      <w:pPr>
        <w:pStyle w:val="a6"/>
        <w:tabs>
          <w:tab w:val="left" w:pos="829"/>
        </w:tabs>
        <w:ind w:left="0" w:right="13" w:firstLine="0"/>
        <w:jc w:val="center"/>
      </w:pPr>
      <w:bookmarkStart w:id="5" w:name="_bookmark12"/>
      <w:bookmarkEnd w:id="5"/>
      <w:r>
        <w:rPr>
          <w:b/>
          <w:bCs/>
          <w:sz w:val="24"/>
          <w:szCs w:val="24"/>
        </w:rPr>
        <w:t>ГЛАВА 3. ПОЛОЖЕНИЕ ОБ ИЗМЕНЕНИИ ВИДОВ РАЗРЕШЕННОГО ИСПОЛЬЗОВАНИЯ ЗЕМЕЛЬНЫХ УЧАСТКОВ И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ОБЪЕКТОВ КАПИТАЛЬНОГО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СТРОИТЕЛЬСТВА</w:t>
      </w:r>
      <w:r>
        <w:rPr>
          <w:b/>
          <w:bCs/>
          <w:spacing w:val="-4"/>
          <w:sz w:val="24"/>
          <w:szCs w:val="24"/>
        </w:rPr>
        <w:t xml:space="preserve"> ФИЗИЧЕСКИМИ И ЮРИДИЧЕСКИМИ ЛИЦАМИ</w:t>
      </w:r>
    </w:p>
    <w:p w:rsidR="002A3C37" w:rsidRDefault="002A3C37">
      <w:pPr>
        <w:pStyle w:val="a6"/>
        <w:tabs>
          <w:tab w:val="left" w:pos="829"/>
        </w:tabs>
        <w:ind w:left="0" w:right="13" w:firstLine="0"/>
        <w:jc w:val="center"/>
        <w:rPr>
          <w:b/>
          <w:sz w:val="20"/>
        </w:rPr>
      </w:pPr>
    </w:p>
    <w:p w:rsidR="002A3C37" w:rsidRDefault="00AD3F47">
      <w:pPr>
        <w:pStyle w:val="1"/>
        <w:ind w:left="0" w:right="13"/>
        <w:jc w:val="center"/>
      </w:pPr>
      <w:bookmarkStart w:id="6" w:name="_bookmark13"/>
      <w:bookmarkEnd w:id="6"/>
      <w:r>
        <w:t xml:space="preserve">Статья 5. Порядок изменения видов разрешенного </w:t>
      </w:r>
      <w:r>
        <w:t>использования земельных участков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</w:p>
    <w:p w:rsidR="002A3C37" w:rsidRDefault="002A3C37">
      <w:pPr>
        <w:pStyle w:val="Textbody"/>
        <w:ind w:left="0" w:right="13" w:firstLine="0"/>
        <w:jc w:val="center"/>
      </w:pPr>
    </w:p>
    <w:p w:rsidR="002A3C37" w:rsidRDefault="00AD3F47">
      <w:pPr>
        <w:pStyle w:val="ConsPlusNormal"/>
        <w:widowControl/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видами разр</w:t>
      </w:r>
      <w:r>
        <w:rPr>
          <w:rFonts w:ascii="Times New Roman" w:hAnsi="Times New Roman"/>
          <w:sz w:val="24"/>
          <w:szCs w:val="24"/>
          <w:lang w:val="ru-RU"/>
        </w:rPr>
        <w:t>ешенного использования, установленными градостроительным регламентом при условии соблюдения требований технических регламентов.</w:t>
      </w:r>
    </w:p>
    <w:p w:rsidR="002A3C37" w:rsidRDefault="00AD3F47">
      <w:pPr>
        <w:pStyle w:val="ConsPlusNormal"/>
        <w:widowControl/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Перечень видов разрешенного использования земельных участков и объектов капитального строительства принят в соответствии с прика</w:t>
      </w:r>
      <w:r>
        <w:rPr>
          <w:rFonts w:ascii="Times New Roman" w:hAnsi="Times New Roman"/>
          <w:sz w:val="24"/>
          <w:szCs w:val="24"/>
          <w:lang w:val="ru-RU"/>
        </w:rPr>
        <w:t>зом Росреестра от 10.11.2020 № 412 “Об утверждении классификатора видов разрешенного использования земельных участков”.</w:t>
      </w:r>
    </w:p>
    <w:p w:rsidR="002A3C37" w:rsidRDefault="00AD3F47">
      <w:pPr>
        <w:pStyle w:val="ConsPlusNormal"/>
        <w:widowControl/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</w:t>
      </w:r>
      <w:r>
        <w:rPr>
          <w:rFonts w:ascii="Times New Roman" w:hAnsi="Times New Roman"/>
          <w:sz w:val="24"/>
          <w:szCs w:val="24"/>
          <w:lang w:val="ru-RU"/>
        </w:rPr>
        <w:t>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</w:t>
      </w:r>
      <w:r>
        <w:rPr>
          <w:rFonts w:ascii="Times New Roman" w:hAnsi="Times New Roman"/>
          <w:sz w:val="24"/>
          <w:szCs w:val="24"/>
          <w:lang w:val="ru-RU"/>
        </w:rPr>
        <w:t>льно без дополнительных разрешений и согласования.</w:t>
      </w:r>
    </w:p>
    <w:p w:rsidR="002A3C37" w:rsidRDefault="00AD3F47">
      <w:pPr>
        <w:pStyle w:val="ConsPlusNormal"/>
        <w:widowControl/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</w:t>
      </w:r>
      <w:r>
        <w:rPr>
          <w:rFonts w:ascii="Times New Roman" w:hAnsi="Times New Roman"/>
          <w:sz w:val="24"/>
          <w:szCs w:val="24"/>
          <w:lang w:val="ru-RU"/>
        </w:rPr>
        <w:t>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2A3C37" w:rsidRDefault="00AD3F47">
      <w:pPr>
        <w:pStyle w:val="ConsPlusNormal"/>
        <w:widowControl/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если правообладатель земельного участка и(или) объекта капитального строительства запра</w:t>
      </w:r>
      <w:r>
        <w:rPr>
          <w:rFonts w:ascii="Times New Roman" w:hAnsi="Times New Roman"/>
          <w:sz w:val="24"/>
          <w:szCs w:val="24"/>
          <w:lang w:val="ru-RU"/>
        </w:rPr>
        <w:t>шивает изменение вида разрешенного использования разрешение на условно разрешенный вид использования, применяется порядок предоставления разрешения на условно разрешенный вид использования земельного участка или объекта капитального строительства, установл</w:t>
      </w:r>
      <w:r>
        <w:rPr>
          <w:rFonts w:ascii="Times New Roman" w:hAnsi="Times New Roman"/>
          <w:sz w:val="24"/>
          <w:szCs w:val="24"/>
          <w:lang w:val="ru-RU"/>
        </w:rPr>
        <w:t>енный статьей 39 Градостроительного кодекса Российской Федерации и статьей 6 настоящих Правил.</w:t>
      </w:r>
    </w:p>
    <w:p w:rsidR="002A3C37" w:rsidRDefault="00AD3F47">
      <w:pPr>
        <w:pStyle w:val="ConsPlusNormal"/>
        <w:widowControl/>
        <w:suppressAutoHyphens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Внесение соответствующих изменений в единый государственный реестр недвижимости (ЕГРН) обеспечивает правообладатель земельного участка или объекта капитального с</w:t>
      </w:r>
      <w:r>
        <w:rPr>
          <w:rFonts w:ascii="Times New Roman" w:hAnsi="Times New Roman"/>
          <w:sz w:val="24"/>
          <w:szCs w:val="24"/>
          <w:lang w:val="ru-RU"/>
        </w:rPr>
        <w:t>троительства.</w:t>
      </w:r>
    </w:p>
    <w:p w:rsidR="002A3C37" w:rsidRDefault="002A3C37">
      <w:pPr>
        <w:pStyle w:val="1"/>
        <w:ind w:left="-13"/>
        <w:jc w:val="center"/>
      </w:pPr>
    </w:p>
    <w:p w:rsidR="002A3C37" w:rsidRDefault="00AD3F47">
      <w:pPr>
        <w:pStyle w:val="1"/>
        <w:ind w:left="-13"/>
        <w:jc w:val="center"/>
      </w:pPr>
      <w:bookmarkStart w:id="7" w:name="_bookmark14"/>
      <w:bookmarkEnd w:id="7"/>
      <w:r>
        <w:t>Статья 6. Порядок предоставления разрешения на условно разрешенный вид использования 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</w:p>
    <w:p w:rsidR="002A3C37" w:rsidRDefault="002A3C37">
      <w:pPr>
        <w:pStyle w:val="Textbody"/>
        <w:ind w:left="-13" w:firstLine="0"/>
        <w:jc w:val="center"/>
      </w:pPr>
    </w:p>
    <w:p w:rsidR="002A3C37" w:rsidRDefault="00AD3F47">
      <w:pPr>
        <w:pStyle w:val="Textbody"/>
        <w:ind w:left="13" w:right="26" w:firstLine="535"/>
      </w:pPr>
      <w:r>
        <w:t>Предоставление разрешения на условно разрешенный вид использования земельного участка</w:t>
      </w:r>
      <w:r>
        <w:rPr>
          <w:spacing w:val="-57"/>
        </w:rPr>
        <w:t xml:space="preserve"> </w:t>
      </w:r>
      <w:r>
        <w:t>или объекта</w:t>
      </w:r>
      <w:r>
        <w:t xml:space="preserve"> капитального строительства осуществляется в порядке статьи 39 Градостроительного</w:t>
      </w:r>
      <w:r>
        <w:rPr>
          <w:spacing w:val="1"/>
        </w:rPr>
        <w:t xml:space="preserve"> </w:t>
      </w:r>
      <w:r>
        <w:t>кодекса Российской</w:t>
      </w:r>
      <w:r>
        <w:rPr>
          <w:spacing w:val="-2"/>
        </w:rPr>
        <w:t xml:space="preserve"> </w:t>
      </w:r>
      <w:r>
        <w:t>Федерации.</w:t>
      </w:r>
    </w:p>
    <w:p w:rsidR="002A3C37" w:rsidRDefault="00AD3F47">
      <w:pPr>
        <w:pStyle w:val="Textbody"/>
        <w:spacing w:before="2"/>
        <w:ind w:left="0" w:right="13" w:firstLine="561"/>
      </w:pP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условно разрешенный вид использования земельного участка или </w:t>
      </w:r>
      <w:r>
        <w:t>объекта капитального строительства (далее - разрешение на условно разрешенный вид использования), направляет заявление о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Комиссию.</w:t>
      </w:r>
    </w:p>
    <w:p w:rsidR="002A3C37" w:rsidRDefault="00AD3F47">
      <w:pPr>
        <w:pStyle w:val="Textbody"/>
        <w:spacing w:before="2"/>
        <w:ind w:left="0" w:right="13" w:firstLine="561"/>
      </w:pPr>
      <w:r>
        <w:t>Заявление о предоставлении разрешения на условно разреше</w:t>
      </w:r>
      <w:r>
        <w:t>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подписи».</w:t>
      </w:r>
    </w:p>
    <w:p w:rsidR="002A3C37" w:rsidRDefault="00AD3F47">
      <w:pPr>
        <w:pStyle w:val="Textbody"/>
        <w:spacing w:before="1"/>
        <w:ind w:left="13" w:right="13" w:firstLine="522"/>
      </w:pPr>
      <w:r>
        <w:t>Проект решения о предоставлении разрешения на у</w:t>
      </w:r>
      <w:r>
        <w:t>словно разрешенный вид использования подлежит</w:t>
      </w:r>
      <w:r>
        <w:rPr>
          <w:spacing w:val="1"/>
        </w:rPr>
        <w:t xml:space="preserve"> </w:t>
      </w:r>
      <w:r>
        <w:t>рассмотрению на общественных обсуждениях или на публичных слушаниях, проводимых в порядке, установленном Градостроительным Кодексом РФ.</w:t>
      </w:r>
    </w:p>
    <w:p w:rsidR="002A3C37" w:rsidRDefault="00AD3F47">
      <w:pPr>
        <w:pStyle w:val="Textbody"/>
        <w:spacing w:before="1"/>
        <w:ind w:left="13" w:right="13" w:firstLine="522"/>
      </w:pPr>
      <w:r>
        <w:t>Срок проведения общественных обсуждений или публичных слушаний со дня опов</w:t>
      </w:r>
      <w:r>
        <w:t>ещения жителей Поселения об их проведении до дня опубликования заключения о результатах общественных обсуждений или публичных слушаний</w:t>
      </w:r>
      <w:r>
        <w:rPr>
          <w:spacing w:val="1"/>
        </w:rPr>
        <w:t xml:space="preserve"> </w:t>
      </w:r>
      <w:r>
        <w:t>определяется уставом Поселения и (или) нормативным правовым актом Совета Поселения и не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месяца.</w:t>
      </w:r>
    </w:p>
    <w:p w:rsidR="002A3C37" w:rsidRDefault="00AD3F47">
      <w:pPr>
        <w:pStyle w:val="Textbody"/>
        <w:spacing w:before="1"/>
        <w:ind w:left="13" w:right="13" w:firstLine="522"/>
      </w:pPr>
      <w:r>
        <w:t>Н</w:t>
      </w:r>
      <w:r>
        <w:t>а основании заключения о результатах общественных обсуждений или публичных слушаний по по проекту решения о 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 о предоставлении разрешения на усло</w:t>
      </w:r>
      <w:r>
        <w:t>вно разрешенный вид использования или об</w:t>
      </w:r>
      <w:r>
        <w:rPr>
          <w:spacing w:val="1"/>
        </w:rPr>
        <w:t xml:space="preserve"> </w:t>
      </w:r>
      <w:r>
        <w:t>отказе в предоставлении такого разрешения с указанием причин принятого решения и направляет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главе</w:t>
      </w:r>
      <w:r>
        <w:rPr>
          <w:spacing w:val="3"/>
        </w:rPr>
        <w:t xml:space="preserve"> </w:t>
      </w:r>
      <w:r>
        <w:t>Поселения.</w:t>
      </w:r>
    </w:p>
    <w:p w:rsidR="002A3C37" w:rsidRDefault="00AD3F47">
      <w:pPr>
        <w:pStyle w:val="Textbody"/>
        <w:spacing w:before="1"/>
        <w:ind w:left="13" w:right="13" w:firstLine="522"/>
      </w:pPr>
      <w:r>
        <w:t>На основании рекомендаций Комиссии глава Поселения в течение трех дней со дня поступления таких рекомен</w:t>
      </w:r>
      <w:r>
        <w:t>даций принимает решение о предоставлении разрешения на условно 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lastRenderedPageBreak/>
        <w:t>решение подлежит опубликованию в порядке, установленном для официального опубликования</w:t>
      </w:r>
      <w:r>
        <w:rPr>
          <w:spacing w:val="1"/>
        </w:rPr>
        <w:t xml:space="preserve"> </w:t>
      </w:r>
      <w:r>
        <w:t xml:space="preserve">муниципальных </w:t>
      </w:r>
      <w:r>
        <w:t>правовых актов, иной официальной информации, и размещается на официальном</w:t>
      </w:r>
      <w:r>
        <w:rPr>
          <w:spacing w:val="1"/>
        </w:rPr>
        <w:t xml:space="preserve"> </w:t>
      </w:r>
      <w:r>
        <w:t>сайте Поселения</w:t>
      </w:r>
      <w:r>
        <w:rPr>
          <w:spacing w:val="-3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2A3C37" w:rsidRDefault="00AD3F47">
      <w:pPr>
        <w:pStyle w:val="Textbody"/>
        <w:spacing w:before="1"/>
        <w:ind w:left="13" w:right="13" w:firstLine="522"/>
      </w:pPr>
      <w:r>
        <w:t xml:space="preserve">Расходы, связанные с организацией и проведением общественных обсуждений или публичных слушаний </w:t>
      </w:r>
      <w:r>
        <w:rPr>
          <w:spacing w:val="1"/>
        </w:rPr>
        <w:t>по проекту решения о предоставлени</w:t>
      </w:r>
      <w:r>
        <w:rPr>
          <w:spacing w:val="1"/>
        </w:rPr>
        <w:t xml:space="preserve">и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 лицо,</w:t>
      </w:r>
      <w:r>
        <w:rPr>
          <w:spacing w:val="-2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разрешения.</w:t>
      </w:r>
    </w:p>
    <w:p w:rsidR="002A3C37" w:rsidRDefault="00AD3F47">
      <w:pPr>
        <w:pStyle w:val="Textbody"/>
        <w:ind w:left="13" w:right="13" w:firstLine="522"/>
      </w:pPr>
      <w:r>
        <w:t>Физическое или юридическое лицо вправе оспорить в судебном порядке решение о предоставлении разрешения на усл</w:t>
      </w:r>
      <w:r>
        <w:t>овно разрешенный вид использования или об отказе в предоставлении</w:t>
      </w:r>
      <w:r>
        <w:rPr>
          <w:spacing w:val="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разрешения.</w:t>
      </w:r>
    </w:p>
    <w:p w:rsidR="002A3C37" w:rsidRDefault="002A3C37">
      <w:pPr>
        <w:pStyle w:val="Textbody"/>
        <w:ind w:left="-13" w:right="26" w:firstLine="0"/>
        <w:rPr>
          <w:sz w:val="21"/>
        </w:rPr>
      </w:pPr>
    </w:p>
    <w:p w:rsidR="002A3C37" w:rsidRDefault="00AD3F47">
      <w:pPr>
        <w:pStyle w:val="1"/>
        <w:ind w:left="0"/>
        <w:jc w:val="center"/>
      </w:pPr>
      <w:bookmarkStart w:id="8" w:name="_bookmark15"/>
      <w:bookmarkEnd w:id="8"/>
      <w:r>
        <w:t>Статья 7.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3C37" w:rsidRDefault="002A3C37">
      <w:pPr>
        <w:pStyle w:val="Textbody"/>
      </w:pPr>
    </w:p>
    <w:p w:rsidR="002A3C37" w:rsidRDefault="00AD3F47">
      <w:pPr>
        <w:pStyle w:val="Textbody"/>
        <w:ind w:left="0"/>
      </w:pPr>
      <w:r>
        <w:t>Предоста</w:t>
      </w:r>
      <w:r>
        <w:t>вление разрешения на отклонение от предельных параметров разрешенного строительства, реконструкции объектов капитального строительства осуществляется по основаниям и в порядке статьи 40 Градостроительного кодекса Российской Федерации.</w:t>
      </w:r>
    </w:p>
    <w:p w:rsidR="002A3C37" w:rsidRDefault="00AD3F47">
      <w:pPr>
        <w:pStyle w:val="Textbody"/>
        <w:ind w:left="0"/>
      </w:pPr>
      <w:r>
        <w:t>Правообладатели земел</w:t>
      </w:r>
      <w:r>
        <w:t>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</w:t>
      </w:r>
      <w:r>
        <w:t>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2A3C37" w:rsidRDefault="00AD3F47">
      <w:pPr>
        <w:pStyle w:val="Standard"/>
        <w:spacing w:before="3"/>
        <w:ind w:left="13" w:right="26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Правообладатели земельных участков вправе обратиться за разрешениями на отклонение от предельных параметров разрешенного </w:t>
      </w:r>
      <w:r>
        <w:rPr>
          <w:sz w:val="24"/>
          <w:szCs w:val="24"/>
        </w:rPr>
        <w:t>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</w:t>
      </w:r>
      <w:r>
        <w:rPr>
          <w:sz w:val="24"/>
          <w:szCs w:val="24"/>
        </w:rPr>
        <w:t>ановленных градостроительным регламентом для конкретной территориальной зоны, не более чем на десять процентов.</w:t>
      </w:r>
    </w:p>
    <w:p w:rsidR="002A3C37" w:rsidRDefault="00AD3F47">
      <w:pPr>
        <w:pStyle w:val="Standard"/>
        <w:spacing w:before="3"/>
        <w:ind w:left="13" w:right="26" w:firstLine="566"/>
        <w:jc w:val="both"/>
      </w:pPr>
      <w:r>
        <w:rPr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</w:t>
      </w:r>
      <w:r>
        <w:rPr>
          <w:sz w:val="24"/>
          <w:szCs w:val="24"/>
        </w:rPr>
        <w:t>ельного участка при соблюдении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</w:t>
      </w:r>
      <w:r>
        <w:rPr>
          <w:sz w:val="24"/>
          <w:szCs w:val="24"/>
        </w:rPr>
        <w:t>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2A3C37" w:rsidRDefault="00AD3F47">
      <w:pPr>
        <w:pStyle w:val="Standard"/>
        <w:spacing w:before="3"/>
        <w:ind w:left="13" w:right="26" w:firstLine="566"/>
        <w:jc w:val="both"/>
      </w:pPr>
      <w:r>
        <w:rPr>
          <w:sz w:val="24"/>
          <w:szCs w:val="24"/>
        </w:rPr>
        <w:t>Заинтересованное в получении разрешения на отклонение от предельных па</w:t>
      </w:r>
      <w:r>
        <w:rPr>
          <w:sz w:val="24"/>
          <w:szCs w:val="24"/>
        </w:rPr>
        <w:t>раметров разрешенного строительства, реконструкции объектов капитального строительства лицо направляет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разрешения.</w:t>
      </w:r>
    </w:p>
    <w:p w:rsidR="002A3C37" w:rsidRDefault="00AD3F47">
      <w:pPr>
        <w:pStyle w:val="Standard"/>
        <w:spacing w:before="3"/>
        <w:ind w:left="13" w:right="26" w:firstLine="566"/>
        <w:jc w:val="both"/>
      </w:pPr>
      <w:r>
        <w:rPr>
          <w:sz w:val="24"/>
          <w:szCs w:val="24"/>
        </w:rPr>
        <w:t>Вопрос о предоставлении разрешения на отклонение от предельных параметров разрешенного строитель</w:t>
      </w:r>
      <w:r>
        <w:rPr>
          <w:sz w:val="24"/>
          <w:szCs w:val="24"/>
        </w:rPr>
        <w:t>ства, реконструкции объектов капитального строительства подлежит обсуждению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публичных слушаниях, с учетом положений, предусмотренных ст. 39 Градостроительного кодекса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 Расходы, связанные с организацией и проведением публичных слушан</w:t>
      </w:r>
      <w:r>
        <w:rPr>
          <w:sz w:val="24"/>
          <w:szCs w:val="24"/>
        </w:rPr>
        <w:t>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вопросу о предоставлении разрешения на отклонение от предельных параметров разрешенного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 лицо,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разрешения. Заяв</w:t>
      </w:r>
      <w:r>
        <w:rPr>
          <w:sz w:val="24"/>
          <w:szCs w:val="24"/>
        </w:rPr>
        <w:t>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2A3C37" w:rsidRDefault="00AD3F47">
      <w:pPr>
        <w:pStyle w:val="Standard"/>
        <w:spacing w:before="3"/>
        <w:ind w:left="13" w:right="26" w:firstLine="566"/>
        <w:jc w:val="both"/>
      </w:pPr>
      <w:r>
        <w:rPr>
          <w:sz w:val="24"/>
          <w:szCs w:val="24"/>
        </w:rPr>
        <w:t>На основании зак</w:t>
      </w:r>
      <w:r>
        <w:rPr>
          <w:sz w:val="24"/>
          <w:szCs w:val="24"/>
        </w:rPr>
        <w:t>лючения о результатах общественных обсуждений или публичных слушаний по проекту решения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Комиссия в течении пятн</w:t>
      </w:r>
      <w:r>
        <w:rPr>
          <w:sz w:val="24"/>
          <w:szCs w:val="24"/>
        </w:rPr>
        <w:t>адцати рабочих дней со дня окончания таких обсуждений или слушаний осуществляет подготовку рекомендаций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такого разрешения или об отказе в предоставлении такого разрешения с указанием причин принятого решения и направляет указанные </w:t>
      </w:r>
      <w:r>
        <w:rPr>
          <w:sz w:val="24"/>
          <w:szCs w:val="24"/>
        </w:rPr>
        <w:t>рекомендации главе местной администрации.</w:t>
      </w:r>
    </w:p>
    <w:p w:rsidR="002A3C37" w:rsidRDefault="00AD3F47">
      <w:pPr>
        <w:pStyle w:val="Standard"/>
        <w:ind w:left="13" w:right="26" w:firstLine="566"/>
        <w:jc w:val="both"/>
      </w:pPr>
      <w:r>
        <w:rPr>
          <w:sz w:val="24"/>
          <w:szCs w:val="24"/>
        </w:rPr>
        <w:lastRenderedPageBreak/>
        <w:t xml:space="preserve">Глава Поселения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</w:t>
      </w:r>
      <w:r>
        <w:rPr>
          <w:sz w:val="24"/>
          <w:szCs w:val="24"/>
        </w:rPr>
        <w:t>капитального строительства или об отказе в предоставлении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 w:rsidR="002A3C37" w:rsidRDefault="00AD3F47">
      <w:pPr>
        <w:pStyle w:val="Standard"/>
        <w:ind w:left="13" w:right="26" w:firstLine="566"/>
        <w:jc w:val="both"/>
      </w:pPr>
      <w:r>
        <w:rPr>
          <w:sz w:val="24"/>
          <w:szCs w:val="24"/>
        </w:rPr>
        <w:t>Физическое или юридическое лицо вправе оспорить в судебном порядке решение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отклонение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предельных параметров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разрешения.</w:t>
      </w:r>
    </w:p>
    <w:p w:rsidR="002A3C37" w:rsidRDefault="002A3C37">
      <w:pPr>
        <w:pStyle w:val="Textbody"/>
        <w:ind w:left="0" w:right="112" w:firstLine="0"/>
      </w:pPr>
    </w:p>
    <w:p w:rsidR="002A3C37" w:rsidRDefault="00AD3F47">
      <w:pPr>
        <w:pStyle w:val="1"/>
        <w:ind w:left="13" w:right="13"/>
        <w:jc w:val="center"/>
      </w:pPr>
      <w:bookmarkStart w:id="9" w:name="_bookmark16"/>
      <w:bookmarkEnd w:id="9"/>
      <w:r>
        <w:t>ГЛАВА 4. ПОЛОЖЕНИЕ О ПОДГОТОВКЕ ДОКУМЕНТАЦИИ ПО ПЛАНИРОВКЕ ТЕРРИТОРИИ 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</w:t>
      </w:r>
    </w:p>
    <w:p w:rsidR="002A3C37" w:rsidRDefault="002A3C37">
      <w:pPr>
        <w:pStyle w:val="Textbody"/>
        <w:ind w:left="0" w:firstLine="0"/>
        <w:jc w:val="left"/>
        <w:rPr>
          <w:b/>
          <w:sz w:val="20"/>
        </w:rPr>
      </w:pPr>
    </w:p>
    <w:p w:rsidR="002A3C37" w:rsidRDefault="00AD3F47">
      <w:pPr>
        <w:pStyle w:val="1"/>
        <w:ind w:left="13" w:right="26"/>
        <w:jc w:val="center"/>
      </w:pPr>
      <w:bookmarkStart w:id="10" w:name="_bookmark17"/>
      <w:bookmarkEnd w:id="10"/>
      <w:r>
        <w:t>Статья 8. Общие положен</w:t>
      </w:r>
      <w:r>
        <w:t>ия о подготовке документации по планировке территории</w:t>
      </w:r>
    </w:p>
    <w:p w:rsidR="002A3C37" w:rsidRDefault="002A3C37">
      <w:pPr>
        <w:pStyle w:val="Textbody"/>
        <w:ind w:left="13" w:right="26" w:firstLine="548"/>
      </w:pPr>
    </w:p>
    <w:p w:rsidR="002A3C37" w:rsidRDefault="00AD3F47">
      <w:pPr>
        <w:pStyle w:val="Textbody"/>
        <w:ind w:left="13" w:right="26" w:firstLine="548"/>
      </w:pPr>
      <w:r>
        <w:t>Подготовка документации по планировке территории осуществляется на основании 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Поселения в</w:t>
      </w:r>
      <w:r>
        <w:rPr>
          <w:spacing w:val="1"/>
        </w:rPr>
        <w:t xml:space="preserve"> </w:t>
      </w:r>
      <w:r>
        <w:t>целях 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 территории,</w:t>
      </w:r>
      <w:r>
        <w:rPr>
          <w:spacing w:val="1"/>
        </w:rPr>
        <w:t xml:space="preserve"> в том числе </w:t>
      </w:r>
      <w:r>
        <w:t>выделения</w:t>
      </w:r>
      <w:r>
        <w:rPr>
          <w:spacing w:val="1"/>
        </w:rPr>
        <w:t xml:space="preserve"> </w:t>
      </w:r>
      <w:r>
        <w:t xml:space="preserve">элементов </w:t>
      </w:r>
      <w:r>
        <w:t>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2A3C37" w:rsidRDefault="00AD3F47">
      <w:pPr>
        <w:pStyle w:val="Standard"/>
        <w:ind w:right="13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документации по планировке территории в целях размещения объекта капитального строительства явл</w:t>
      </w:r>
      <w:r>
        <w:rPr>
          <w:sz w:val="24"/>
          <w:szCs w:val="24"/>
        </w:rPr>
        <w:t>яется обязательной в следующих случаях: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необходимы установление, из</w:t>
      </w:r>
      <w:r>
        <w:rPr>
          <w:sz w:val="24"/>
          <w:szCs w:val="24"/>
        </w:rPr>
        <w:t>менение или отмена красных линий;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</w:pPr>
      <w:r>
        <w:rPr>
          <w:sz w:val="24"/>
          <w:szCs w:val="24"/>
        </w:rPr>
        <w:t xml:space="preserve">размещение объекта </w:t>
      </w:r>
      <w:r>
        <w:rPr>
          <w:sz w:val="24"/>
          <w:szCs w:val="24"/>
        </w:rPr>
        <w:t>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</w:t>
      </w:r>
      <w:r>
        <w:rPr>
          <w:sz w:val="24"/>
          <w:szCs w:val="24"/>
        </w:rPr>
        <w:t xml:space="preserve">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</w:t>
      </w:r>
      <w:r>
        <w:rPr>
          <w:sz w:val="24"/>
          <w:szCs w:val="24"/>
        </w:rPr>
        <w:t>тов);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</w:pPr>
      <w:r>
        <w:rPr>
          <w:sz w:val="24"/>
          <w:szCs w:val="24"/>
        </w:rPr>
        <w:t>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</w:t>
      </w:r>
      <w:r>
        <w:rPr>
          <w:sz w:val="24"/>
          <w:szCs w:val="24"/>
        </w:rPr>
        <w:t>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</w:t>
      </w:r>
      <w:r>
        <w:t>е случаи, пр</w:t>
      </w:r>
      <w:r>
        <w:rPr>
          <w:sz w:val="24"/>
          <w:szCs w:val="24"/>
        </w:rPr>
        <w:t>и которых дл</w:t>
      </w:r>
      <w:r>
        <w:rPr>
          <w:sz w:val="24"/>
          <w:szCs w:val="24"/>
        </w:rPr>
        <w:t>я строительства, реконструкции линейного объекта не требуется подготовка документации по планировке территории;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планируется размещение объекта капитального строительства, не являющегося линейным объектом, и необходимых для обеспечения его функционирования </w:t>
      </w:r>
      <w:r>
        <w:rPr>
          <w:sz w:val="24"/>
          <w:szCs w:val="24"/>
        </w:rPr>
        <w:t>объектов капитального строительства в границах особо охраняемой природной территории или в границах земель лесного фонда;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осуществление комплексного развития территории;</w:t>
      </w:r>
    </w:p>
    <w:p w:rsidR="002A3C37" w:rsidRDefault="00AD3F47">
      <w:pPr>
        <w:pStyle w:val="Standard"/>
        <w:numPr>
          <w:ilvl w:val="0"/>
          <w:numId w:val="29"/>
        </w:numPr>
        <w:ind w:left="0" w:firstLine="566"/>
        <w:jc w:val="both"/>
      </w:pPr>
      <w:r>
        <w:rPr>
          <w:sz w:val="24"/>
          <w:szCs w:val="24"/>
        </w:rPr>
        <w:t>планируется строительство объектов индивидуального жилищного строительства</w:t>
      </w:r>
      <w:r>
        <w:rPr>
          <w:sz w:val="24"/>
          <w:szCs w:val="24"/>
        </w:rPr>
        <w:t xml:space="preserve">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</w:t>
      </w:r>
      <w:r>
        <w:rPr>
          <w:sz w:val="24"/>
          <w:szCs w:val="24"/>
        </w:rPr>
        <w:t>ательные акты Российской Федерации».</w:t>
      </w:r>
    </w:p>
    <w:p w:rsidR="002A3C37" w:rsidRDefault="00AD3F47">
      <w:pPr>
        <w:pStyle w:val="a6"/>
        <w:tabs>
          <w:tab w:val="left" w:pos="945"/>
        </w:tabs>
        <w:spacing w:before="2" w:line="230" w:lineRule="auto"/>
        <w:ind w:left="0" w:right="26" w:firstLine="561"/>
      </w:pPr>
      <w:r>
        <w:rPr>
          <w:sz w:val="24"/>
          <w:szCs w:val="24"/>
        </w:rPr>
        <w:t>Состав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документации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 статьями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Градостроительного 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Федерации. </w:t>
      </w:r>
      <w:r>
        <w:rPr>
          <w:sz w:val="24"/>
        </w:rPr>
        <w:t>Подготовка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2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7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5"/>
          <w:sz w:val="24"/>
        </w:rPr>
        <w:t xml:space="preserve"> </w:t>
      </w:r>
      <w:r>
        <w:rPr>
          <w:sz w:val="24"/>
        </w:rPr>
        <w:t>45,</w:t>
      </w:r>
      <w:r>
        <w:rPr>
          <w:spacing w:val="25"/>
          <w:sz w:val="24"/>
        </w:rPr>
        <w:t xml:space="preserve"> </w:t>
      </w:r>
      <w:r>
        <w:rPr>
          <w:sz w:val="24"/>
        </w:rPr>
        <w:t>46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A3C37" w:rsidRDefault="00AD3F47">
      <w:pPr>
        <w:pStyle w:val="a6"/>
        <w:tabs>
          <w:tab w:val="left" w:pos="945"/>
        </w:tabs>
        <w:spacing w:before="2" w:line="230" w:lineRule="auto"/>
        <w:ind w:left="0" w:right="26" w:firstLine="561"/>
      </w:pPr>
      <w:r>
        <w:rPr>
          <w:sz w:val="24"/>
        </w:rPr>
        <w:lastRenderedPageBreak/>
        <w:t xml:space="preserve">Органы местного самоуправления Поселения, </w:t>
      </w:r>
      <w:r>
        <w:rPr>
          <w:sz w:val="24"/>
          <w:szCs w:val="24"/>
        </w:rPr>
        <w:t>принимают решение о подготовке документации по планировке территории, обеспечивают подготовку документации по планировке терри</w:t>
      </w:r>
      <w:r>
        <w:rPr>
          <w:sz w:val="24"/>
          <w:szCs w:val="24"/>
        </w:rPr>
        <w:t>тории, и утверждают документацию по планировке территории в границах поселения, городского округа.</w:t>
      </w:r>
    </w:p>
    <w:p w:rsidR="002A3C37" w:rsidRDefault="00AD3F47">
      <w:pPr>
        <w:pStyle w:val="a6"/>
        <w:tabs>
          <w:tab w:val="left" w:pos="945"/>
        </w:tabs>
        <w:spacing w:before="2" w:line="230" w:lineRule="auto"/>
        <w:ind w:left="0" w:right="26" w:firstLine="561"/>
      </w:pPr>
      <w:r>
        <w:rPr>
          <w:sz w:val="24"/>
          <w:szCs w:val="24"/>
        </w:rPr>
        <w:t xml:space="preserve">Принятие решения о подготовке документации по планировке территории, обеспечение подготовки документации по планировке территории и утверждение документации </w:t>
      </w:r>
      <w:r>
        <w:rPr>
          <w:sz w:val="24"/>
          <w:szCs w:val="24"/>
        </w:rPr>
        <w:t>по планировке территории, предусматривающей размещение объекта местного значения поселения, финансирование строительства, реконструкции которого осуществляется полностью за счет средств местного бюджета поселения и размещение которого планируется на террит</w:t>
      </w:r>
      <w:r>
        <w:rPr>
          <w:sz w:val="24"/>
          <w:szCs w:val="24"/>
        </w:rPr>
        <w:t>ориях двух и более поселений, имеющих общую границу, в границах муниципального района, осуществляются органом местного самоуправления поселения, за счет средств местного бюджета которого планируется финансирование строительства, реконструкции такого объект</w:t>
      </w:r>
      <w:r>
        <w:rPr>
          <w:sz w:val="24"/>
          <w:szCs w:val="24"/>
        </w:rPr>
        <w:t>а, по согласованию с иными поселениями, на территориях которых планируются строительство, реконструкция такого объекта. Предоставление согласования или отказа в согласовании документации по планировке территории органу местного самоуправления поселения, за</w:t>
      </w:r>
      <w:r>
        <w:rPr>
          <w:sz w:val="24"/>
          <w:szCs w:val="24"/>
        </w:rPr>
        <w:t xml:space="preserve"> счет средств местного бюджета которого планируется финансирование строительства, реконструкции такого объекта, осуществляется органами местного самоуправления поселений, на территориях которых планируются строительство, реконструкция такого объекта, в теч</w:t>
      </w:r>
      <w:r>
        <w:rPr>
          <w:sz w:val="24"/>
          <w:szCs w:val="24"/>
        </w:rPr>
        <w:t>ение десяти рабочих дней со дня поступления им указанной документации.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  <w:szCs w:val="24"/>
        </w:rPr>
        <w:t xml:space="preserve">В случае отказа в согласовании документации по планировке территории одним или несколькими органами местного самоуправления поселений, на территориях которых планируются строительство, </w:t>
      </w:r>
      <w:r>
        <w:rPr>
          <w:sz w:val="24"/>
          <w:szCs w:val="24"/>
        </w:rPr>
        <w:t>реконструкция объекта местного значения поселения,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согласительной комиссией,</w:t>
      </w:r>
      <w:r>
        <w:rPr>
          <w:sz w:val="24"/>
          <w:szCs w:val="24"/>
        </w:rPr>
        <w:t xml:space="preserve"> требования к составу и порядку работы которой устанавливаются Правительством Российской Федерации.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</w:rPr>
        <w:t>Подготовка документации по планировке территории осуществляется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Поселения самостоятельно, </w:t>
      </w:r>
      <w:r>
        <w:rPr>
          <w:sz w:val="24"/>
          <w:szCs w:val="24"/>
        </w:rPr>
        <w:t>подведомственными указанным органам государственным</w:t>
      </w:r>
      <w:r>
        <w:rPr>
          <w:sz w:val="24"/>
          <w:szCs w:val="24"/>
        </w:rPr>
        <w:t xml:space="preserve">и, муниципальными (бюджетными или автономными) учреждениями либо привлекаемыми ими </w:t>
      </w:r>
      <w:r>
        <w:rPr>
          <w:sz w:val="24"/>
        </w:rPr>
        <w:t xml:space="preserve"> на основании государственного или муниципального 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</w:t>
      </w:r>
      <w:r>
        <w:rPr>
          <w:sz w:val="24"/>
          <w:szCs w:val="24"/>
        </w:rPr>
        <w:t xml:space="preserve"> контрактной с</w:t>
      </w:r>
      <w:r>
        <w:rPr>
          <w:sz w:val="24"/>
          <w:szCs w:val="24"/>
        </w:rPr>
        <w:t>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частью 1.1 статьи 45 Градостроительного Кодекса Российской Федерации. Подготовка документации по планир</w:t>
      </w:r>
      <w:r>
        <w:rPr>
          <w:sz w:val="24"/>
          <w:szCs w:val="24"/>
        </w:rPr>
        <w:t>овке территории, в том числе предусматривающей размещение объектов федерального значения, объектов регионального значения, объектов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 физическими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подготовки и </w:t>
      </w:r>
      <w:r>
        <w:rPr>
          <w:sz w:val="24"/>
          <w:szCs w:val="24"/>
        </w:rPr>
        <w:t>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Федерации, законами или иными нормативными правовыми актами субъектов Рос</w:t>
      </w:r>
      <w:r>
        <w:rPr>
          <w:sz w:val="24"/>
          <w:szCs w:val="24"/>
        </w:rPr>
        <w:t>сийской Федерации.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  <w:szCs w:val="24"/>
        </w:rPr>
        <w:t>Уполномоченный орган местного самоуправления обеспечивает опубликование указанной документации по планировке 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 для официального опубликова</w:t>
      </w:r>
      <w:r>
        <w:rPr>
          <w:sz w:val="24"/>
          <w:szCs w:val="24"/>
        </w:rPr>
        <w:t>ния муниципальных правовых актов, иной официальной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  <w:szCs w:val="24"/>
        </w:rPr>
        <w:t xml:space="preserve">При разработке документации по планировке территории на </w:t>
      </w:r>
      <w:r>
        <w:rPr>
          <w:sz w:val="24"/>
          <w:szCs w:val="24"/>
        </w:rPr>
        <w:t>основании решения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 Поселения указанное решение принимается Главой Поселения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постановления,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документации,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  <w:szCs w:val="24"/>
        </w:rPr>
        <w:t>Указан</w:t>
      </w:r>
      <w:r>
        <w:rPr>
          <w:sz w:val="24"/>
          <w:szCs w:val="24"/>
        </w:rPr>
        <w:t>ное решение подлежит опубликованию в порядке, установленном для 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 муниципальных правовых актов, иной официальной информации, и размещает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о такой документации на официальном сайте муниципального образования (при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</w:t>
      </w:r>
      <w:r>
        <w:rPr>
          <w:sz w:val="24"/>
          <w:szCs w:val="24"/>
        </w:rPr>
        <w:t>ии)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  <w:szCs w:val="24"/>
        </w:rPr>
        <w:t>Со дня опубликования решения о подготовке документации по планировке 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предложения о порядке, сроках подготовки и содержании документации по </w:t>
      </w:r>
      <w:r>
        <w:rPr>
          <w:sz w:val="24"/>
          <w:szCs w:val="24"/>
        </w:rPr>
        <w:t>планировке территории.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  <w:szCs w:val="24"/>
        </w:rPr>
        <w:t>Администрация Поселения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Российской Федерации органом мес</w:t>
      </w:r>
      <w:r>
        <w:rPr>
          <w:sz w:val="24"/>
          <w:szCs w:val="24"/>
        </w:rPr>
        <w:t>тного самоуправления поселения, осуществляет проверку такой 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в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Федерации. По результатам проверки Администрация Поселения обеспечивают рассмотрение </w:t>
      </w:r>
      <w:r>
        <w:rPr>
          <w:sz w:val="24"/>
          <w:szCs w:val="24"/>
        </w:rPr>
        <w:t xml:space="preserve">документации по планировке территории </w:t>
      </w:r>
      <w:r>
        <w:rPr>
          <w:spacing w:val="3"/>
          <w:sz w:val="24"/>
          <w:szCs w:val="24"/>
        </w:rPr>
        <w:t xml:space="preserve">на общественных обсуждениях или публичных слушаниях либо отклоняют такую документацию и направляют </w:t>
      </w:r>
      <w:r>
        <w:rPr>
          <w:sz w:val="24"/>
        </w:rPr>
        <w:t>ее 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доработку.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</w:rPr>
        <w:t xml:space="preserve">Проекты планировки территории и проекты межевания территории, </w:t>
      </w:r>
      <w:r>
        <w:rPr>
          <w:sz w:val="24"/>
          <w:szCs w:val="24"/>
        </w:rPr>
        <w:t>решение об утверждении которых принимает</w:t>
      </w:r>
      <w:r>
        <w:rPr>
          <w:sz w:val="24"/>
          <w:szCs w:val="24"/>
        </w:rPr>
        <w:t xml:space="preserve">ся в соответствии с Градостроительным Кодексом Российской Федерации </w:t>
      </w:r>
      <w:r>
        <w:rPr>
          <w:sz w:val="24"/>
        </w:rPr>
        <w:t>Администрация 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 их утверждения подлежат обязательному рассмотрению на общественных обсуждениях или публичных слушаниях, организуемых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Комиссией.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</w:rPr>
        <w:t>Администрация Поселения с учетом</w:t>
      </w:r>
      <w:r>
        <w:rPr>
          <w:sz w:val="24"/>
        </w:rPr>
        <w:t xml:space="preserve"> протокола общественных обсуждений или публичных слушаний по проекту планировки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общественных обсуждений или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принимает решение об утверждении документации по планировке </w:t>
      </w:r>
      <w:r>
        <w:rPr>
          <w:sz w:val="24"/>
        </w:rPr>
        <w:t xml:space="preserve">территории или </w:t>
      </w:r>
      <w:r>
        <w:rPr>
          <w:sz w:val="24"/>
          <w:szCs w:val="24"/>
        </w:rPr>
        <w:t xml:space="preserve">отклоняет такую документацию и направляет </w:t>
      </w:r>
      <w:r>
        <w:rPr>
          <w:sz w:val="24"/>
        </w:rPr>
        <w:t xml:space="preserve">на доработку </w:t>
      </w:r>
      <w:r>
        <w:rPr>
          <w:sz w:val="24"/>
          <w:szCs w:val="24"/>
        </w:rPr>
        <w:t xml:space="preserve">не позднее чем через двадцать рабочих дней со дня опубликования </w:t>
      </w:r>
      <w:r>
        <w:rPr>
          <w:sz w:val="24"/>
        </w:rPr>
        <w:t xml:space="preserve">заключения </w:t>
      </w:r>
      <w:r>
        <w:rPr>
          <w:sz w:val="24"/>
          <w:szCs w:val="24"/>
        </w:rPr>
        <w:t>о результатах общественных обсуждений или публичных слушаний.</w:t>
      </w:r>
    </w:p>
    <w:p w:rsidR="002A3C37" w:rsidRDefault="00AD3F47">
      <w:pPr>
        <w:pStyle w:val="Standard"/>
        <w:tabs>
          <w:tab w:val="left" w:pos="949"/>
        </w:tabs>
        <w:ind w:right="13" w:firstLine="566"/>
        <w:jc w:val="both"/>
      </w:pPr>
      <w:r>
        <w:rPr>
          <w:sz w:val="24"/>
        </w:rPr>
        <w:t>Утвержденная документация по планировке территори</w:t>
      </w:r>
      <w:r>
        <w:rPr>
          <w:sz w:val="24"/>
        </w:rPr>
        <w:t>и (проекты планировки территории и проекты межевания территории) подлежит опубликованию в порядке, установленном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опубликования муниципальных правовых актов, иной официальной информации,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2A3C37" w:rsidRDefault="002A3C37">
      <w:pPr>
        <w:pStyle w:val="Standard"/>
        <w:tabs>
          <w:tab w:val="left" w:pos="949"/>
        </w:tabs>
        <w:ind w:right="13" w:firstLine="566"/>
        <w:jc w:val="both"/>
        <w:rPr>
          <w:sz w:val="24"/>
        </w:rPr>
      </w:pPr>
    </w:p>
    <w:p w:rsidR="002A3C37" w:rsidRDefault="00AD3F47">
      <w:pPr>
        <w:pStyle w:val="1"/>
        <w:ind w:left="-13"/>
        <w:jc w:val="center"/>
      </w:pPr>
      <w:bookmarkStart w:id="11" w:name="_bookmark19"/>
      <w:bookmarkEnd w:id="11"/>
      <w:r>
        <w:t>ГЛАВА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ПОЛОЖЕНИЕ О ПРОВЕДЕНИИ ОБЩЕСТВЕННЫХ ОБСУЖДЕНИЙ ИЛИ П</w:t>
      </w:r>
      <w:r>
        <w:t>УБЛИЧНЫХ</w:t>
      </w:r>
      <w:r>
        <w:rPr>
          <w:spacing w:val="-2"/>
        </w:rPr>
        <w:t xml:space="preserve"> </w:t>
      </w:r>
      <w:r>
        <w:t>СЛУШАНИЙ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ЗАСТРОЙКИ</w:t>
      </w:r>
    </w:p>
    <w:p w:rsidR="002A3C37" w:rsidRDefault="002A3C37">
      <w:pPr>
        <w:pStyle w:val="1"/>
        <w:ind w:left="0" w:right="26"/>
      </w:pPr>
    </w:p>
    <w:p w:rsidR="002A3C37" w:rsidRDefault="00AD3F47">
      <w:pPr>
        <w:pStyle w:val="1"/>
        <w:ind w:left="0" w:right="26"/>
        <w:jc w:val="center"/>
      </w:pPr>
      <w:bookmarkStart w:id="12" w:name="_bookmark20"/>
      <w:bookmarkEnd w:id="12"/>
      <w:r>
        <w:t>Статья 9. Проведение общественных обсуждений или публичных слушаний по вопросам землепользования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застро</w:t>
      </w:r>
      <w:r>
        <w:t>йки</w:t>
      </w:r>
    </w:p>
    <w:p w:rsidR="002A3C37" w:rsidRDefault="002A3C37">
      <w:pPr>
        <w:pStyle w:val="Textbody"/>
        <w:ind w:left="0" w:firstLine="0"/>
        <w:jc w:val="left"/>
        <w:rPr>
          <w:b/>
          <w:sz w:val="20"/>
        </w:rPr>
      </w:pPr>
    </w:p>
    <w:p w:rsidR="002A3C37" w:rsidRDefault="00AD3F47">
      <w:pPr>
        <w:pStyle w:val="a6"/>
        <w:tabs>
          <w:tab w:val="left" w:pos="931"/>
        </w:tabs>
        <w:ind w:left="-13" w:right="26" w:firstLine="574"/>
      </w:pPr>
      <w:r>
        <w:rPr>
          <w:sz w:val="24"/>
        </w:rPr>
        <w:t xml:space="preserve">Общественные обсуждения или публичные слушания по вопросам землепользования и застройки Муниципального образования проводятся в целях соблюдения прав человека на благоприятные условия жизнедеятельности, прав и законных интересов правообладателей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2A3C37" w:rsidRDefault="00AD3F47">
      <w:pPr>
        <w:pStyle w:val="a6"/>
        <w:tabs>
          <w:tab w:val="left" w:pos="1848"/>
        </w:tabs>
        <w:ind w:left="924" w:hanging="378"/>
      </w:pPr>
      <w:r>
        <w:rPr>
          <w:sz w:val="24"/>
        </w:rPr>
        <w:t>Общественные обсуждения или 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2A3C37" w:rsidRDefault="00AD3F47">
      <w:pPr>
        <w:pStyle w:val="a6"/>
        <w:numPr>
          <w:ilvl w:val="0"/>
          <w:numId w:val="30"/>
        </w:numPr>
        <w:tabs>
          <w:tab w:val="left" w:pos="911"/>
        </w:tabs>
        <w:ind w:left="-13" w:firstLine="561"/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строительства;</w:t>
      </w:r>
    </w:p>
    <w:p w:rsidR="002A3C37" w:rsidRDefault="00AD3F47">
      <w:pPr>
        <w:pStyle w:val="a6"/>
        <w:numPr>
          <w:ilvl w:val="0"/>
          <w:numId w:val="30"/>
        </w:numPr>
        <w:tabs>
          <w:tab w:val="left" w:pos="911"/>
        </w:tabs>
        <w:ind w:left="-13" w:firstLine="561"/>
      </w:pPr>
      <w:r>
        <w:rPr>
          <w:sz w:val="24"/>
        </w:rPr>
        <w:t>пре</w:t>
      </w:r>
      <w:r>
        <w:rPr>
          <w:sz w:val="24"/>
        </w:rPr>
        <w:t>доставления разрешения на отклонение от предельных параметров разрешенного 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строительства;</w:t>
      </w:r>
    </w:p>
    <w:p w:rsidR="002A3C37" w:rsidRDefault="00AD3F47">
      <w:pPr>
        <w:pStyle w:val="a6"/>
        <w:numPr>
          <w:ilvl w:val="0"/>
          <w:numId w:val="30"/>
        </w:numPr>
        <w:tabs>
          <w:tab w:val="left" w:pos="911"/>
        </w:tabs>
        <w:ind w:left="-13" w:firstLine="561"/>
      </w:pPr>
      <w:r>
        <w:rPr>
          <w:sz w:val="24"/>
        </w:rPr>
        <w:t>подготовки проекта планировки территории, проектов межевания территории, проектов правил благоустройства территорий</w:t>
      </w:r>
      <w:r>
        <w:rPr>
          <w:sz w:val="24"/>
        </w:rPr>
        <w:t>;</w:t>
      </w:r>
    </w:p>
    <w:p w:rsidR="002A3C37" w:rsidRDefault="00AD3F47">
      <w:pPr>
        <w:pStyle w:val="a6"/>
        <w:numPr>
          <w:ilvl w:val="0"/>
          <w:numId w:val="30"/>
        </w:numPr>
        <w:tabs>
          <w:tab w:val="left" w:pos="911"/>
        </w:tabs>
        <w:ind w:left="-13" w:firstLine="561"/>
      </w:pP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 Правил 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изменений;</w:t>
      </w:r>
    </w:p>
    <w:p w:rsidR="002A3C37" w:rsidRDefault="00AD3F47">
      <w:pPr>
        <w:pStyle w:val="a6"/>
        <w:numPr>
          <w:ilvl w:val="0"/>
          <w:numId w:val="30"/>
        </w:numPr>
        <w:tabs>
          <w:tab w:val="left" w:pos="911"/>
        </w:tabs>
        <w:ind w:left="-13" w:firstLine="561"/>
      </w:pP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:rsidR="002A3C37" w:rsidRDefault="00AD3F47">
      <w:pPr>
        <w:pStyle w:val="a6"/>
        <w:tabs>
          <w:tab w:val="left" w:pos="943"/>
        </w:tabs>
        <w:ind w:left="13" w:firstLine="548"/>
      </w:pPr>
      <w:r>
        <w:rPr>
          <w:sz w:val="24"/>
        </w:rPr>
        <w:t>Общественные обсуждения или публичные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Главы Поселения. Проведение </w:t>
      </w:r>
      <w:r>
        <w:rPr>
          <w:sz w:val="24"/>
          <w:szCs w:val="24"/>
        </w:rPr>
        <w:t>общественных обсуждений или публичных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слушаниях,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5"/>
          <w:sz w:val="24"/>
        </w:rPr>
        <w:t xml:space="preserve"> </w:t>
      </w:r>
      <w:r>
        <w:rPr>
          <w:sz w:val="24"/>
        </w:rPr>
        <w:t>Поселения.</w:t>
      </w:r>
    </w:p>
    <w:p w:rsidR="002A3C37" w:rsidRDefault="00AD3F47">
      <w:pPr>
        <w:pStyle w:val="a6"/>
        <w:tabs>
          <w:tab w:val="left" w:pos="943"/>
        </w:tabs>
        <w:ind w:left="13" w:firstLine="548"/>
      </w:pPr>
      <w:r>
        <w:rPr>
          <w:sz w:val="24"/>
          <w:szCs w:val="24"/>
        </w:rPr>
        <w:t xml:space="preserve">Общественные обсуждения или публичные слушания по проекту Генерального плана </w:t>
      </w:r>
      <w:r>
        <w:rPr>
          <w:sz w:val="24"/>
          <w:szCs w:val="24"/>
        </w:rPr>
        <w:t>Поселения и по проектам, предусматривающим внесение изменений в Генеральный план Поселения, проводятся в каждом населенном пункте Поселения, за исключением случаев, установленных Градостроительным Кодексом РФ.</w:t>
      </w:r>
    </w:p>
    <w:p w:rsidR="002A3C37" w:rsidRDefault="00AD3F47">
      <w:pPr>
        <w:pStyle w:val="a6"/>
        <w:tabs>
          <w:tab w:val="left" w:pos="943"/>
        </w:tabs>
        <w:ind w:left="13" w:firstLine="548"/>
        <w:rPr>
          <w:sz w:val="24"/>
          <w:szCs w:val="24"/>
        </w:rPr>
      </w:pPr>
      <w:r>
        <w:rPr>
          <w:sz w:val="24"/>
          <w:szCs w:val="24"/>
        </w:rPr>
        <w:t>В случае подготовки изменений в Генеральный пл</w:t>
      </w:r>
      <w:r>
        <w:rPr>
          <w:sz w:val="24"/>
          <w:szCs w:val="24"/>
        </w:rPr>
        <w:t xml:space="preserve">ан Поселения в связи с принятием решения о комплексном развитии территории общественные обсуждения или публичные слушания могут </w:t>
      </w:r>
      <w:r>
        <w:rPr>
          <w:sz w:val="24"/>
          <w:szCs w:val="24"/>
        </w:rPr>
        <w:lastRenderedPageBreak/>
        <w:t>проводиться в границах территории, в отношении которой принято решение о комплексном развитии территории.</w:t>
      </w:r>
    </w:p>
    <w:p w:rsidR="002A3C37" w:rsidRDefault="00AD3F47">
      <w:pPr>
        <w:pStyle w:val="a6"/>
        <w:tabs>
          <w:tab w:val="left" w:pos="943"/>
        </w:tabs>
        <w:ind w:left="13" w:firstLine="548"/>
        <w:rPr>
          <w:sz w:val="24"/>
          <w:szCs w:val="24"/>
        </w:rPr>
      </w:pPr>
      <w:r>
        <w:rPr>
          <w:sz w:val="24"/>
          <w:szCs w:val="24"/>
        </w:rPr>
        <w:t>В случае подготовки из</w:t>
      </w:r>
      <w:r>
        <w:rPr>
          <w:sz w:val="24"/>
          <w:szCs w:val="24"/>
        </w:rPr>
        <w:t>менений в Генеральный план Поселения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</w:t>
      </w:r>
      <w:r>
        <w:rPr>
          <w:sz w:val="24"/>
          <w:szCs w:val="24"/>
        </w:rPr>
        <w:t>й о внесении в Генеральный план изменений.</w:t>
      </w:r>
    </w:p>
    <w:p w:rsidR="002A3C37" w:rsidRDefault="00AD3F47">
      <w:pPr>
        <w:pStyle w:val="a6"/>
        <w:tabs>
          <w:tab w:val="left" w:pos="943"/>
        </w:tabs>
        <w:ind w:left="13" w:firstLine="548"/>
        <w:rPr>
          <w:sz w:val="24"/>
          <w:szCs w:val="24"/>
        </w:rPr>
      </w:pPr>
      <w:r>
        <w:rPr>
          <w:sz w:val="24"/>
          <w:szCs w:val="24"/>
        </w:rPr>
        <w:t>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</w:t>
      </w:r>
      <w:r>
        <w:rPr>
          <w:sz w:val="24"/>
          <w:szCs w:val="24"/>
        </w:rPr>
        <w:t>х слушаниях территория населенного пункта может быть разделена на части.</w:t>
      </w:r>
    </w:p>
    <w:p w:rsidR="002A3C37" w:rsidRDefault="00AD3F47">
      <w:pPr>
        <w:pStyle w:val="a6"/>
        <w:tabs>
          <w:tab w:val="left" w:pos="943"/>
        </w:tabs>
        <w:ind w:left="13" w:firstLine="548"/>
      </w:pPr>
      <w:r>
        <w:rPr>
          <w:sz w:val="24"/>
        </w:rPr>
        <w:t>Результаты общественных обсуждений или публичных слушаний носят рекомендательный характер для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П</w:t>
      </w:r>
      <w:r>
        <w:rPr>
          <w:sz w:val="24"/>
        </w:rPr>
        <w:t>оселения.</w:t>
      </w:r>
    </w:p>
    <w:p w:rsidR="002A3C37" w:rsidRDefault="00AD3F47">
      <w:pPr>
        <w:pStyle w:val="Textbody"/>
        <w:ind w:left="13" w:right="26" w:firstLine="548"/>
      </w:pPr>
      <w:r>
        <w:t>Общественные обсуждения или публичные слушания</w:t>
      </w:r>
      <w:r>
        <w:t xml:space="preserve"> о проекту решения Совета о внесении изменений в Правила проводятся в течение 1 месяца с момента оповещения жителей Поселения об их проведении до дня опубликования заключения о результатах общественных обсуждений или публичных слушаний.</w:t>
      </w:r>
    </w:p>
    <w:p w:rsidR="002A3C37" w:rsidRDefault="00AD3F47">
      <w:pPr>
        <w:pStyle w:val="Textbody"/>
        <w:ind w:left="13" w:right="26" w:firstLine="548"/>
      </w:pPr>
      <w:r>
        <w:t>Общественные обсужд</w:t>
      </w:r>
      <w:r>
        <w:t>ения или публичные слушания по вопросам предоставления разрешения на условно разрешенный вид</w:t>
      </w:r>
      <w:r>
        <w:rPr>
          <w:spacing w:val="1"/>
        </w:rPr>
        <w:t xml:space="preserve"> </w:t>
      </w:r>
      <w:r>
        <w:t>использования земельного участка или объекта капитального строительства, на отклонение 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проводятся в течение одного месяца со дня оповещения жителей Поселения об их проведении до дня опубликования заключения о результатах общественных обсуждений или публичных слушаний.</w:t>
      </w:r>
    </w:p>
    <w:p w:rsidR="002A3C37" w:rsidRDefault="00AD3F47">
      <w:pPr>
        <w:pStyle w:val="Textbody"/>
        <w:ind w:left="13" w:right="26" w:firstLine="548"/>
      </w:pPr>
      <w:r>
        <w:t>Срок проведения общественных обсуждений или пуб</w:t>
      </w:r>
      <w:r>
        <w:t>личных слушаний по проектам планировки территории и проектам 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решения Администрации Поселения, а также по проекту генерального плана Поселения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об </w:t>
      </w:r>
      <w:r>
        <w:t>их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опубликования заключения о результатах общественных обсуждений или публичных слушаний не менее четырнадцати дней и более тридцати дней.</w:t>
      </w:r>
    </w:p>
    <w:p w:rsidR="002A3C37" w:rsidRDefault="002A3C37">
      <w:pPr>
        <w:pStyle w:val="Textbody"/>
        <w:ind w:left="13" w:right="26" w:firstLine="548"/>
      </w:pPr>
    </w:p>
    <w:p w:rsidR="002A3C37" w:rsidRDefault="00AD3F47">
      <w:pPr>
        <w:pStyle w:val="1"/>
        <w:ind w:left="-13"/>
        <w:jc w:val="center"/>
      </w:pPr>
      <w:r>
        <w:t xml:space="preserve">ГЛАВА 6. ПОЛОЖЕНИЕ О ВНЕСЕНИИ ИЗМЕНЕНИЙ В ПРАВИЛА </w:t>
      </w:r>
      <w:r>
        <w:t>ЗЕМЛЕПОЛЬЗОВАНИЯ И ЗАСТРОЙКИ</w:t>
      </w:r>
    </w:p>
    <w:p w:rsidR="002A3C37" w:rsidRDefault="002A3C37">
      <w:pPr>
        <w:pStyle w:val="Textbody"/>
        <w:ind w:left="-13" w:firstLine="0"/>
        <w:jc w:val="center"/>
      </w:pPr>
    </w:p>
    <w:p w:rsidR="002A3C37" w:rsidRDefault="00AD3F47">
      <w:pPr>
        <w:pStyle w:val="1"/>
        <w:ind w:left="-13"/>
        <w:jc w:val="center"/>
      </w:pPr>
      <w:r>
        <w:t>Статья</w:t>
      </w:r>
      <w:r>
        <w:rPr>
          <w:spacing w:val="-6"/>
        </w:rPr>
        <w:t xml:space="preserve"> 10</w:t>
      </w:r>
      <w:r>
        <w:t>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Правила землепользования и застройки</w:t>
      </w:r>
    </w:p>
    <w:p w:rsidR="002A3C37" w:rsidRDefault="002A3C37">
      <w:pPr>
        <w:pStyle w:val="Textbody"/>
        <w:ind w:left="0" w:firstLine="0"/>
        <w:jc w:val="left"/>
        <w:rPr>
          <w:b/>
          <w:sz w:val="20"/>
        </w:rPr>
      </w:pPr>
    </w:p>
    <w:p w:rsidR="002A3C37" w:rsidRDefault="00AD3F47">
      <w:pPr>
        <w:pStyle w:val="Textbody"/>
        <w:ind w:left="0" w:right="26" w:firstLine="535"/>
      </w:pPr>
      <w:r>
        <w:t>Подготовка и утверждение правил землепользования и застройки, а также внесение в них</w:t>
      </w:r>
      <w:r>
        <w:rPr>
          <w:spacing w:val="1"/>
        </w:rPr>
        <w:t xml:space="preserve"> </w:t>
      </w:r>
      <w:r>
        <w:t xml:space="preserve">изменений осуществляется в порядке, установленном статьями 31, </w:t>
      </w:r>
      <w:r>
        <w:t>32, 33 Градостроительного 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A3C37" w:rsidRDefault="00AD3F47">
      <w:pPr>
        <w:pStyle w:val="a6"/>
        <w:tabs>
          <w:tab w:val="left" w:pos="938"/>
        </w:tabs>
        <w:ind w:left="13" w:right="26" w:firstLine="496"/>
      </w:pPr>
      <w:r>
        <w:rPr>
          <w:sz w:val="24"/>
        </w:rPr>
        <w:t>Основаниями для рассмотрения главой Поселения вопроса о внесении изменений в 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</w:pPr>
      <w:r>
        <w:rPr>
          <w:sz w:val="24"/>
        </w:rPr>
        <w:t>несоответствие Правил генеральному плану Поселения, схеме территориального планирования района, возникшее</w:t>
      </w:r>
      <w:r>
        <w:rPr>
          <w:sz w:val="24"/>
        </w:rPr>
        <w:t xml:space="preserve"> в результате внесения в генеральный план Поселения или 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р</w:t>
      </w:r>
      <w:r>
        <w:rPr>
          <w:sz w:val="24"/>
        </w:rPr>
        <w:t>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изменений;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  <w:rPr>
          <w:sz w:val="24"/>
          <w:szCs w:val="24"/>
        </w:rPr>
      </w:pPr>
      <w:r>
        <w:rPr>
          <w:sz w:val="24"/>
          <w:szCs w:val="24"/>
        </w:rPr>
        <w:t>поступление от уполномоченного Правительством Российской Федерации федерального органа исполнительной власти обязательного для исполнения в сроки,</w:t>
      </w:r>
      <w:r>
        <w:rPr>
          <w:sz w:val="24"/>
          <w:szCs w:val="24"/>
        </w:rPr>
        <w:t xml:space="preserve">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</w:t>
      </w:r>
      <w:r>
        <w:rPr>
          <w:sz w:val="24"/>
          <w:szCs w:val="24"/>
        </w:rPr>
        <w:t>дского округа, межселенной территории;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</w:pPr>
      <w:bookmarkStart w:id="13" w:name="_bookmark71"/>
      <w:bookmarkStart w:id="14" w:name="_bookmark7"/>
      <w:bookmarkEnd w:id="13"/>
      <w:bookmarkEnd w:id="14"/>
      <w:r>
        <w:rPr>
          <w:sz w:val="24"/>
        </w:rPr>
        <w:t>поступление предложений об изменении границ территориальных зон, изменении градостроительных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регламентов;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  <w:rPr>
          <w:sz w:val="24"/>
          <w:szCs w:val="24"/>
        </w:rPr>
      </w:pPr>
      <w:r>
        <w:rPr>
          <w:sz w:val="24"/>
          <w:szCs w:val="24"/>
        </w:rPr>
        <w:t>несоответствие сведений о местоположении границ зон с особыми условиями использования территорий, территорий об</w:t>
      </w:r>
      <w:r>
        <w:rPr>
          <w:sz w:val="24"/>
          <w:szCs w:val="24"/>
        </w:rPr>
        <w:t>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  <w:rPr>
          <w:sz w:val="24"/>
          <w:szCs w:val="24"/>
        </w:rPr>
      </w:pPr>
      <w:r>
        <w:rPr>
          <w:sz w:val="24"/>
          <w:szCs w:val="24"/>
        </w:rPr>
        <w:lastRenderedPageBreak/>
        <w:t>несоответствие установленных градостроительным регламен</w:t>
      </w:r>
      <w:r>
        <w:rPr>
          <w:sz w:val="24"/>
          <w:szCs w:val="24"/>
        </w:rPr>
        <w:t>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</w:t>
      </w:r>
      <w:r>
        <w:rPr>
          <w:sz w:val="24"/>
          <w:szCs w:val="24"/>
        </w:rPr>
        <w:t>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  <w:rPr>
          <w:sz w:val="24"/>
          <w:szCs w:val="24"/>
        </w:rPr>
      </w:pPr>
      <w:r>
        <w:rPr>
          <w:sz w:val="24"/>
          <w:szCs w:val="24"/>
        </w:rPr>
        <w:t>установление, изменение, прекращение существования зоны с особыми условиями использования территори</w:t>
      </w:r>
      <w:r>
        <w:rPr>
          <w:sz w:val="24"/>
          <w:szCs w:val="24"/>
        </w:rPr>
        <w:t>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  <w:rPr>
          <w:sz w:val="24"/>
          <w:szCs w:val="24"/>
        </w:rPr>
      </w:pPr>
      <w:r>
        <w:rPr>
          <w:sz w:val="24"/>
          <w:szCs w:val="24"/>
        </w:rPr>
        <w:t>принятие решения о комплексном развитии территории;</w:t>
      </w:r>
    </w:p>
    <w:p w:rsidR="002A3C37" w:rsidRDefault="00AD3F47">
      <w:pPr>
        <w:pStyle w:val="a6"/>
        <w:numPr>
          <w:ilvl w:val="0"/>
          <w:numId w:val="31"/>
        </w:numPr>
        <w:tabs>
          <w:tab w:val="left" w:pos="938"/>
        </w:tabs>
        <w:ind w:left="13" w:right="26" w:firstLine="496"/>
        <w:rPr>
          <w:sz w:val="24"/>
          <w:szCs w:val="24"/>
        </w:rPr>
      </w:pPr>
      <w:r>
        <w:rPr>
          <w:sz w:val="24"/>
          <w:szCs w:val="24"/>
        </w:rPr>
        <w:t xml:space="preserve">обнаружение </w:t>
      </w:r>
      <w:r>
        <w:rPr>
          <w:sz w:val="24"/>
          <w:szCs w:val="24"/>
        </w:rPr>
        <w:t>мест захоронений погибших при защите Отечества, расположенных в границах муниципальных образований.</w:t>
      </w:r>
    </w:p>
    <w:p w:rsidR="002A3C37" w:rsidRDefault="00AD3F47">
      <w:pPr>
        <w:pStyle w:val="a6"/>
        <w:tabs>
          <w:tab w:val="left" w:pos="937"/>
        </w:tabs>
        <w:ind w:left="13" w:right="26" w:firstLine="548"/>
      </w:pPr>
      <w:r>
        <w:rPr>
          <w:sz w:val="24"/>
        </w:rPr>
        <w:t>Предложения о внесении изменений в правила землепользования и застройки в Комиссию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</w:t>
      </w:r>
      <w:r>
        <w:rPr>
          <w:sz w:val="24"/>
        </w:rPr>
        <w:t>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направляются: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</w:pPr>
      <w:r>
        <w:rPr>
          <w:sz w:val="24"/>
        </w:rPr>
        <w:t xml:space="preserve"> федеральными органами исполнительной власти в случаях, если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воспрепятствовать функционированию, размещению объектов капитального строительства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</w:pPr>
      <w:r>
        <w:rPr>
          <w:sz w:val="24"/>
        </w:rPr>
        <w:t xml:space="preserve"> органами исполнительной власти Томской области в </w:t>
      </w:r>
      <w:r>
        <w:rPr>
          <w:sz w:val="24"/>
        </w:rPr>
        <w:t>случаях, если Правила могут воспрепятствовать функционированию, размещению объектов капитального строительства регионального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значения;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</w:pPr>
      <w:r>
        <w:rPr>
          <w:sz w:val="24"/>
        </w:rPr>
        <w:t xml:space="preserve"> органами местного самоуправления Района в случаях, если Правила могут воспрепятствовать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объ</w:t>
      </w:r>
      <w:r>
        <w:rPr>
          <w:sz w:val="24"/>
        </w:rPr>
        <w:t>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значения;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</w:pPr>
      <w:r>
        <w:rPr>
          <w:sz w:val="24"/>
        </w:rPr>
        <w:t xml:space="preserve"> органами местного самоуправления Поселения в случаях, если необходимо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  <w:rPr>
          <w:sz w:val="24"/>
          <w:szCs w:val="24"/>
        </w:rPr>
      </w:pPr>
      <w:r>
        <w:rPr>
          <w:sz w:val="24"/>
          <w:szCs w:val="24"/>
        </w:rPr>
        <w:t xml:space="preserve"> органами местного самоуправления в </w:t>
      </w:r>
      <w:r>
        <w:rPr>
          <w:sz w:val="24"/>
          <w:szCs w:val="24"/>
        </w:rPr>
        <w:t>случаях обнаружения мест захоронений погибших при защите Отечества, расположенных в границах муниципальных образований;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</w:pPr>
      <w:r>
        <w:rPr>
          <w:sz w:val="24"/>
          <w:szCs w:val="24"/>
        </w:rPr>
        <w:t xml:space="preserve"> </w:t>
      </w:r>
      <w:r>
        <w:rPr>
          <w:sz w:val="24"/>
        </w:rPr>
        <w:t>физическими или юридическими лицами в инициативном порядке либо в случаях,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применения Правил земельные участки и объе</w:t>
      </w:r>
      <w:r>
        <w:rPr>
          <w:sz w:val="24"/>
        </w:rPr>
        <w:t>кты капитального строительства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эффективно, причиняется вред их правообладателям, снижается стоимость 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объединений;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  <w:rPr>
          <w:sz w:val="24"/>
          <w:szCs w:val="24"/>
        </w:rPr>
      </w:pPr>
      <w:r>
        <w:rPr>
          <w:sz w:val="24"/>
          <w:szCs w:val="24"/>
        </w:rPr>
        <w:t xml:space="preserve"> уполномоченны</w:t>
      </w:r>
      <w:r>
        <w:rPr>
          <w:sz w:val="24"/>
          <w:szCs w:val="24"/>
        </w:rPr>
        <w:t>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</w:t>
      </w:r>
      <w:r>
        <w:rPr>
          <w:sz w:val="24"/>
          <w:szCs w:val="24"/>
        </w:rPr>
        <w:t xml:space="preserve">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Российской Федерацией</w:t>
      </w:r>
      <w:r>
        <w:rPr>
          <w:sz w:val="24"/>
          <w:szCs w:val="24"/>
        </w:rPr>
        <w:t>);</w:t>
      </w:r>
    </w:p>
    <w:p w:rsidR="002A3C37" w:rsidRDefault="00AD3F47">
      <w:pPr>
        <w:pStyle w:val="a6"/>
        <w:numPr>
          <w:ilvl w:val="0"/>
          <w:numId w:val="32"/>
        </w:numPr>
        <w:tabs>
          <w:tab w:val="left" w:pos="937"/>
        </w:tabs>
        <w:ind w:left="13" w:right="26" w:firstLine="566"/>
        <w:rPr>
          <w:sz w:val="24"/>
          <w:szCs w:val="24"/>
        </w:rPr>
      </w:pPr>
      <w:r>
        <w:rPr>
          <w:sz w:val="24"/>
          <w:szCs w:val="24"/>
        </w:rPr>
        <w:t xml:space="preserve">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</w:t>
      </w:r>
      <w:r>
        <w:rPr>
          <w:sz w:val="24"/>
          <w:szCs w:val="24"/>
        </w:rPr>
        <w:t>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</w:t>
      </w:r>
      <w:r>
        <w:rPr>
          <w:sz w:val="24"/>
          <w:szCs w:val="24"/>
        </w:rPr>
        <w:t>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</w:t>
      </w:r>
      <w:r>
        <w:rPr>
          <w:sz w:val="24"/>
          <w:szCs w:val="24"/>
        </w:rPr>
        <w:t>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2A3C37" w:rsidRDefault="00AD3F47">
      <w:pPr>
        <w:pStyle w:val="a6"/>
        <w:tabs>
          <w:tab w:val="left" w:pos="944"/>
        </w:tabs>
        <w:ind w:left="0" w:firstLine="561"/>
      </w:pPr>
      <w:r>
        <w:rPr>
          <w:sz w:val="24"/>
        </w:rPr>
        <w:t>Комиссия в течение двадцати пяти дней со дня поступления предложения о внесении изменения в п</w:t>
      </w:r>
      <w:r>
        <w:rPr>
          <w:sz w:val="24"/>
        </w:rPr>
        <w:t xml:space="preserve">равила землепользования и застройки осуществляет подготовку заключения, в </w:t>
      </w:r>
      <w:r>
        <w:rPr>
          <w:sz w:val="24"/>
        </w:rPr>
        <w:lastRenderedPageBreak/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 рекомендации о внесении в соответствии с поступившим предложением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заключение главе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Поселения.</w:t>
      </w:r>
    </w:p>
    <w:p w:rsidR="002A3C37" w:rsidRDefault="00AD3F47">
      <w:pPr>
        <w:pStyle w:val="a6"/>
        <w:tabs>
          <w:tab w:val="left" w:pos="944"/>
        </w:tabs>
        <w:ind w:left="0" w:firstLine="561"/>
      </w:pPr>
      <w:r>
        <w:rPr>
          <w:sz w:val="24"/>
        </w:rPr>
        <w:t>Глава Поселения с учетом рекомендаций, содержащихся в заключении Комиссии, в течение двадцати пяти дней принимает решение о подготовке проекта о внесении изменения в Правила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отклонении</w:t>
      </w:r>
      <w:r>
        <w:rPr>
          <w:sz w:val="24"/>
        </w:rPr>
        <w:t xml:space="preserve"> предложения о внесении изменения в Правила с указанием причин отклонения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заявителям.</w:t>
      </w:r>
    </w:p>
    <w:p w:rsidR="002A3C37" w:rsidRDefault="002A3C37">
      <w:pPr>
        <w:pStyle w:val="a6"/>
        <w:tabs>
          <w:tab w:val="left" w:pos="944"/>
        </w:tabs>
        <w:ind w:left="0" w:firstLine="561"/>
      </w:pPr>
    </w:p>
    <w:p w:rsidR="002A3C37" w:rsidRDefault="00AD3F47">
      <w:pPr>
        <w:pStyle w:val="1"/>
        <w:ind w:left="13" w:right="13"/>
        <w:jc w:val="center"/>
      </w:pPr>
      <w:bookmarkStart w:id="15" w:name="_bookmark25"/>
      <w:bookmarkEnd w:id="15"/>
      <w:r>
        <w:t>ГЛАВА 7. ПОЛОЖЕНИЕ О РЕГУЛИРОВАНИИ ИНЫХ ВОПРОСОВ ЗЕМЛЕПОЛЬЗОВАНИЯ И ЗАСТРОЙКИ</w:t>
      </w:r>
    </w:p>
    <w:p w:rsidR="002A3C37" w:rsidRDefault="002A3C37">
      <w:pPr>
        <w:pStyle w:val="Textbody"/>
        <w:ind w:left="13" w:right="13" w:firstLine="0"/>
        <w:jc w:val="center"/>
      </w:pPr>
    </w:p>
    <w:p w:rsidR="002A3C37" w:rsidRDefault="00AD3F47">
      <w:pPr>
        <w:pStyle w:val="Textbody"/>
        <w:ind w:left="13" w:right="13" w:firstLine="0"/>
        <w:jc w:val="center"/>
        <w:rPr>
          <w:b/>
          <w:bCs/>
        </w:rPr>
      </w:pPr>
      <w:r>
        <w:rPr>
          <w:b/>
          <w:bCs/>
        </w:rPr>
        <w:t>Статья 11. Муниципальный земельный контроль в сфере земл</w:t>
      </w:r>
      <w:r>
        <w:rPr>
          <w:b/>
          <w:bCs/>
        </w:rPr>
        <w:t>епользования</w:t>
      </w:r>
    </w:p>
    <w:p w:rsidR="002A3C37" w:rsidRDefault="002A3C37">
      <w:pPr>
        <w:pStyle w:val="Textbody"/>
        <w:ind w:left="13" w:right="13" w:firstLine="0"/>
        <w:jc w:val="center"/>
        <w:rPr>
          <w:b/>
          <w:bCs/>
        </w:rPr>
      </w:pPr>
    </w:p>
    <w:p w:rsidR="002A3C37" w:rsidRDefault="00AD3F4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Муниципальный земельный контроль на территории Поселения осуществляется в соотве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ствии с законодательством Российской Федерации.</w:t>
      </w:r>
    </w:p>
    <w:p w:rsidR="002A3C37" w:rsidRDefault="002A3C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3C37" w:rsidRDefault="002A3C3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2A3C37">
      <w:pPr>
        <w:pStyle w:val="Standard"/>
        <w:spacing w:line="100" w:lineRule="atLeast"/>
        <w:ind w:left="13" w:firstLine="13"/>
        <w:jc w:val="center"/>
        <w:rPr>
          <w:b/>
          <w:bCs/>
        </w:rPr>
      </w:pPr>
    </w:p>
    <w:p w:rsidR="002A3C37" w:rsidRDefault="00AD3F47">
      <w:pPr>
        <w:pStyle w:val="Standard"/>
        <w:ind w:left="13" w:firstLine="13"/>
        <w:jc w:val="center"/>
      </w:pPr>
      <w:r>
        <w:rPr>
          <w:sz w:val="24"/>
          <w:szCs w:val="24"/>
        </w:rPr>
        <w:t xml:space="preserve">ЧАСТЬ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>
        <w:rPr>
          <w:w w:val="97"/>
          <w:sz w:val="24"/>
          <w:szCs w:val="24"/>
        </w:rPr>
        <w:t>ГРАДОСТРОИТЕЛЬНЫЕ РЕГЛАМЕНТЫ</w:t>
      </w:r>
    </w:p>
    <w:p w:rsidR="002A3C37" w:rsidRDefault="002A3C37">
      <w:pPr>
        <w:pStyle w:val="Textbody"/>
        <w:ind w:left="13" w:right="13" w:firstLine="0"/>
        <w:jc w:val="center"/>
        <w:rPr>
          <w:b/>
          <w:bCs/>
        </w:rPr>
      </w:pPr>
    </w:p>
    <w:p w:rsidR="002A3C37" w:rsidRDefault="00AD3F47">
      <w:pPr>
        <w:pStyle w:val="Textbody"/>
        <w:ind w:left="13" w:right="13" w:firstLine="0"/>
        <w:jc w:val="center"/>
        <w:rPr>
          <w:b/>
          <w:bCs/>
        </w:rPr>
      </w:pPr>
      <w:r>
        <w:rPr>
          <w:b/>
          <w:bCs/>
        </w:rPr>
        <w:t>ГЛАВА 8. ОБЩИЕ ПОЛОЖЕНИЯ И ТРЕБОВАНИЯ</w:t>
      </w:r>
    </w:p>
    <w:p w:rsidR="002A3C37" w:rsidRDefault="002A3C37">
      <w:pPr>
        <w:pStyle w:val="Textbody"/>
        <w:ind w:left="13" w:right="13" w:firstLine="0"/>
        <w:jc w:val="center"/>
        <w:rPr>
          <w:b/>
          <w:bCs/>
        </w:rPr>
      </w:pPr>
    </w:p>
    <w:p w:rsidR="002A3C37" w:rsidRDefault="00AD3F47">
      <w:pPr>
        <w:pStyle w:val="Textbody"/>
        <w:ind w:left="13" w:right="13" w:firstLine="0"/>
        <w:jc w:val="center"/>
        <w:rPr>
          <w:b/>
          <w:bCs/>
        </w:rPr>
      </w:pPr>
      <w:r>
        <w:rPr>
          <w:b/>
          <w:bCs/>
        </w:rPr>
        <w:t>Статья 12. Общие положения по градостроительным регламентам</w:t>
      </w:r>
    </w:p>
    <w:p w:rsidR="002A3C37" w:rsidRDefault="002A3C37">
      <w:pPr>
        <w:pStyle w:val="Textbody"/>
        <w:ind w:left="13" w:right="13" w:firstLine="0"/>
        <w:jc w:val="center"/>
        <w:rPr>
          <w:b/>
          <w:bCs/>
        </w:rPr>
      </w:pPr>
    </w:p>
    <w:p w:rsidR="002A3C37" w:rsidRDefault="00AD3F47">
      <w:pPr>
        <w:pStyle w:val="Textbody"/>
        <w:ind w:left="0" w:right="26" w:firstLine="561"/>
      </w:pPr>
      <w:r>
        <w:lastRenderedPageBreak/>
        <w:t>Градостроительный регламент определяет правовой режим земельных участков, а также всего, что находится над и под поверхностью земельных участков и используется в процессе их</w:t>
      </w:r>
      <w:r>
        <w:rPr>
          <w:spacing w:val="1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</w:t>
      </w:r>
      <w:r>
        <w:t>ющей</w:t>
      </w:r>
      <w:r>
        <w:rPr>
          <w:spacing w:val="2"/>
        </w:rPr>
        <w:t xml:space="preserve"> </w:t>
      </w:r>
      <w:r>
        <w:t>эксплуатации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строительства.</w:t>
      </w:r>
    </w:p>
    <w:p w:rsidR="002A3C37" w:rsidRDefault="00AD3F47">
      <w:pPr>
        <w:pStyle w:val="Textbody"/>
        <w:ind w:left="0" w:right="26" w:firstLine="548"/>
      </w:pPr>
      <w:r>
        <w:t>Градостроительные</w:t>
      </w:r>
      <w:r>
        <w:rPr>
          <w:spacing w:val="-1"/>
        </w:rPr>
        <w:t xml:space="preserve"> </w:t>
      </w:r>
      <w:r>
        <w:t>регламенты установлены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учетом:</w:t>
      </w:r>
    </w:p>
    <w:p w:rsidR="002A3C37" w:rsidRDefault="00AD3F47">
      <w:pPr>
        <w:pStyle w:val="Textbody"/>
        <w:numPr>
          <w:ilvl w:val="0"/>
          <w:numId w:val="33"/>
        </w:numPr>
        <w:ind w:left="0" w:right="26" w:firstLine="566"/>
      </w:pPr>
      <w:r>
        <w:t>фактического использования земельных участков и объектов капитального строительства в</w:t>
      </w:r>
      <w:r>
        <w:rPr>
          <w:spacing w:val="1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территориальной</w:t>
      </w:r>
      <w:r>
        <w:rPr>
          <w:spacing w:val="3"/>
        </w:rPr>
        <w:t xml:space="preserve"> </w:t>
      </w:r>
      <w:r>
        <w:t>зоны;</w:t>
      </w:r>
    </w:p>
    <w:p w:rsidR="002A3C37" w:rsidRDefault="00AD3F47">
      <w:pPr>
        <w:pStyle w:val="Textbody"/>
        <w:numPr>
          <w:ilvl w:val="0"/>
          <w:numId w:val="33"/>
        </w:numPr>
        <w:ind w:left="0" w:right="26" w:firstLine="566"/>
      </w:pPr>
      <w:r>
        <w:t xml:space="preserve">возможности сочетания в пределах </w:t>
      </w:r>
      <w:r>
        <w:t>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2A3C37" w:rsidRDefault="00AD3F47">
      <w:pPr>
        <w:pStyle w:val="Textbody"/>
        <w:numPr>
          <w:ilvl w:val="0"/>
          <w:numId w:val="33"/>
        </w:numPr>
        <w:ind w:left="0" w:right="26" w:firstLine="566"/>
      </w:pPr>
      <w:r>
        <w:t>функциональных</w:t>
      </w:r>
      <w:r>
        <w:rPr>
          <w:spacing w:val="1"/>
        </w:rPr>
        <w:t xml:space="preserve"> </w:t>
      </w:r>
      <w:r>
        <w:t>зон и характеристик их планируемого развития, определенных Генеральным</w:t>
      </w:r>
      <w:r>
        <w:rPr>
          <w:spacing w:val="-2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Поселения;</w:t>
      </w:r>
    </w:p>
    <w:p w:rsidR="002A3C37" w:rsidRDefault="00AD3F47">
      <w:pPr>
        <w:pStyle w:val="Textbody"/>
        <w:numPr>
          <w:ilvl w:val="0"/>
          <w:numId w:val="33"/>
        </w:numPr>
        <w:ind w:left="0" w:right="26" w:firstLine="566"/>
      </w:pPr>
      <w:r>
        <w:t>видов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настоящими</w:t>
      </w:r>
      <w:r>
        <w:rPr>
          <w:spacing w:val="-5"/>
        </w:rPr>
        <w:t xml:space="preserve"> </w:t>
      </w:r>
      <w:r>
        <w:t>Правилами;</w:t>
      </w:r>
    </w:p>
    <w:p w:rsidR="002A3C37" w:rsidRDefault="00AD3F47">
      <w:pPr>
        <w:pStyle w:val="Textbody"/>
        <w:numPr>
          <w:ilvl w:val="0"/>
          <w:numId w:val="33"/>
        </w:numPr>
        <w:ind w:left="0" w:right="26" w:firstLine="566"/>
      </w:pPr>
      <w:r>
        <w:t>территорий охраны объектов культурного наследия, а также особо охраняемых территорий,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объектов.</w:t>
      </w:r>
    </w:p>
    <w:p w:rsidR="002A3C37" w:rsidRDefault="00AD3F47">
      <w:pPr>
        <w:pStyle w:val="Textbody"/>
        <w:ind w:left="0" w:right="26" w:firstLine="561"/>
      </w:pPr>
      <w:r>
        <w:t xml:space="preserve">Действие градостроительного регламента распространяется в равной мере на земельные </w:t>
      </w:r>
      <w:r>
        <w:t>участки и 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4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расположенные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зоны.</w:t>
      </w:r>
    </w:p>
    <w:p w:rsidR="002A3C37" w:rsidRDefault="00AD3F47">
      <w:pPr>
        <w:pStyle w:val="Textbody"/>
        <w:ind w:left="0" w:right="26" w:firstLine="561"/>
      </w:pPr>
      <w:r>
        <w:t>Действие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распространяется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земельные</w:t>
      </w:r>
      <w:r>
        <w:rPr>
          <w:spacing w:val="-3"/>
        </w:rPr>
        <w:t xml:space="preserve"> </w:t>
      </w:r>
      <w:r>
        <w:t>участки:</w:t>
      </w:r>
    </w:p>
    <w:p w:rsidR="002A3C37" w:rsidRDefault="00AD3F47">
      <w:pPr>
        <w:pStyle w:val="Textbody"/>
        <w:numPr>
          <w:ilvl w:val="0"/>
          <w:numId w:val="34"/>
        </w:numPr>
        <w:ind w:left="0" w:right="26" w:firstLine="566"/>
      </w:pPr>
      <w:r>
        <w:t>в границах территорий памятников и ансамблей, включенных в единый государст</w:t>
      </w:r>
      <w:r>
        <w:t>венный</w:t>
      </w:r>
      <w:r>
        <w:rPr>
          <w:spacing w:val="1"/>
        </w:rPr>
        <w:t xml:space="preserve"> </w:t>
      </w:r>
      <w:r>
        <w:t>реестр объектов культурного наследия (памятников истории и культуры) народов Российской</w:t>
      </w:r>
      <w:r>
        <w:rPr>
          <w:spacing w:val="1"/>
        </w:rPr>
        <w:t xml:space="preserve"> </w:t>
      </w:r>
      <w:r>
        <w:t>Федерации, а также в границах территорий памятников или ансамблей, которые являются выявленными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пар</w:t>
      </w:r>
      <w:r>
        <w:t>аметрах</w:t>
      </w:r>
      <w:r>
        <w:rPr>
          <w:spacing w:val="1"/>
        </w:rPr>
        <w:t xml:space="preserve"> </w:t>
      </w:r>
      <w:r>
        <w:t>реставрации,</w:t>
      </w:r>
      <w:r>
        <w:rPr>
          <w:spacing w:val="1"/>
        </w:rPr>
        <w:t xml:space="preserve"> </w:t>
      </w:r>
      <w:r>
        <w:t>консервации,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законодательством Российской Федерации об охране объектов культурного</w:t>
      </w:r>
      <w:r>
        <w:rPr>
          <w:spacing w:val="5"/>
        </w:rPr>
        <w:t xml:space="preserve"> </w:t>
      </w:r>
      <w:r>
        <w:t>наследия;</w:t>
      </w:r>
    </w:p>
    <w:p w:rsidR="002A3C37" w:rsidRDefault="00AD3F47">
      <w:pPr>
        <w:pStyle w:val="Textbody"/>
        <w:numPr>
          <w:ilvl w:val="0"/>
          <w:numId w:val="34"/>
        </w:numPr>
        <w:ind w:left="0" w:right="26" w:firstLine="566"/>
      </w:pP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 пользования;</w:t>
      </w:r>
    </w:p>
    <w:p w:rsidR="002A3C37" w:rsidRDefault="00AD3F47">
      <w:pPr>
        <w:pStyle w:val="Textbody"/>
        <w:numPr>
          <w:ilvl w:val="0"/>
          <w:numId w:val="34"/>
        </w:numPr>
        <w:ind w:left="0" w:right="26" w:firstLine="566"/>
      </w:pPr>
      <w:r>
        <w:t>занятые</w:t>
      </w:r>
      <w:r>
        <w:rPr>
          <w:spacing w:val="-4"/>
        </w:rPr>
        <w:t xml:space="preserve"> </w:t>
      </w:r>
      <w:r>
        <w:t>линейными</w:t>
      </w:r>
      <w:r>
        <w:rPr>
          <w:spacing w:val="-6"/>
        </w:rPr>
        <w:t xml:space="preserve"> </w:t>
      </w:r>
      <w:r>
        <w:t>объектами;</w:t>
      </w:r>
    </w:p>
    <w:p w:rsidR="002A3C37" w:rsidRDefault="00AD3F47">
      <w:pPr>
        <w:pStyle w:val="Textbody"/>
        <w:numPr>
          <w:ilvl w:val="0"/>
          <w:numId w:val="34"/>
        </w:numPr>
        <w:ind w:left="0" w:right="26" w:firstLine="566"/>
      </w:pPr>
      <w:r>
        <w:t>предоставленные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добычи</w:t>
      </w:r>
      <w:r>
        <w:rPr>
          <w:spacing w:val="-3"/>
        </w:rPr>
        <w:t xml:space="preserve"> </w:t>
      </w:r>
      <w:r>
        <w:t>полезных</w:t>
      </w:r>
      <w:r>
        <w:rPr>
          <w:spacing w:val="-9"/>
        </w:rPr>
        <w:t xml:space="preserve"> </w:t>
      </w:r>
      <w:r>
        <w:t>ископаемых.</w:t>
      </w:r>
    </w:p>
    <w:p w:rsidR="002A3C37" w:rsidRDefault="00AD3F47">
      <w:pPr>
        <w:pStyle w:val="Textbody"/>
        <w:ind w:left="0" w:right="26" w:firstLine="548"/>
      </w:pPr>
      <w:r>
        <w:t>Использование земельных участков, на которые действие градостроительных регламентов не</w:t>
      </w:r>
      <w:r>
        <w:rPr>
          <w:spacing w:val="-57"/>
        </w:rPr>
        <w:t xml:space="preserve"> </w:t>
      </w:r>
      <w:r>
        <w:t>распространяется,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</w:t>
      </w:r>
      <w:r>
        <w:t>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осуществляющими в пределах их компетенции распоряжение землями, в соответствии с земельным</w:t>
      </w:r>
      <w:r>
        <w:rPr>
          <w:spacing w:val="-2"/>
        </w:rPr>
        <w:t xml:space="preserve"> </w:t>
      </w:r>
      <w:r>
        <w:t>законодательством.</w:t>
      </w:r>
    </w:p>
    <w:p w:rsidR="002A3C37" w:rsidRDefault="00AD3F47">
      <w:pPr>
        <w:pStyle w:val="Textbody"/>
        <w:ind w:left="0" w:right="26" w:firstLine="561"/>
      </w:pPr>
      <w:r>
        <w:t>В градостроительном регламенте в отношении земельных участков 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расположенных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указываются:</w:t>
      </w:r>
    </w:p>
    <w:p w:rsidR="002A3C37" w:rsidRDefault="00AD3F47">
      <w:pPr>
        <w:pStyle w:val="Textbody"/>
        <w:numPr>
          <w:ilvl w:val="0"/>
          <w:numId w:val="35"/>
        </w:numPr>
        <w:ind w:left="0" w:right="26" w:firstLine="566"/>
      </w:pPr>
      <w:r>
        <w:t>виды разрешенного использования земельных участков и объектов капитального строительства;</w:t>
      </w:r>
    </w:p>
    <w:p w:rsidR="002A3C37" w:rsidRDefault="00AD3F47">
      <w:pPr>
        <w:pStyle w:val="Textbody"/>
        <w:numPr>
          <w:ilvl w:val="0"/>
          <w:numId w:val="35"/>
        </w:numPr>
        <w:ind w:left="0" w:right="26" w:firstLine="566"/>
      </w:pPr>
      <w:r>
        <w:t xml:space="preserve">предельные (минимальные и (или) максимальные) размеры земельных участков и </w:t>
      </w:r>
      <w:r>
        <w:t>предельные параметры разрешенного строительства, реконструкции объектов капитального строительства;</w:t>
      </w:r>
    </w:p>
    <w:p w:rsidR="002A3C37" w:rsidRDefault="00AD3F47">
      <w:pPr>
        <w:pStyle w:val="Textbody"/>
        <w:numPr>
          <w:ilvl w:val="0"/>
          <w:numId w:val="35"/>
        </w:numPr>
        <w:ind w:left="0" w:right="26" w:firstLine="566"/>
        <w:jc w:val="left"/>
      </w:pPr>
      <w:r>
        <w:t>ограничения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32"/>
        </w:rPr>
        <w:t xml:space="preserve"> </w:t>
      </w:r>
      <w:r>
        <w:t>земельных</w:t>
      </w:r>
      <w:r>
        <w:rPr>
          <w:spacing w:val="32"/>
        </w:rPr>
        <w:t xml:space="preserve"> </w:t>
      </w:r>
      <w:r>
        <w:t>участков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капитального</w:t>
      </w:r>
      <w:r>
        <w:rPr>
          <w:spacing w:val="37"/>
        </w:rPr>
        <w:t xml:space="preserve"> </w:t>
      </w:r>
      <w:r>
        <w:t>строительства.</w:t>
      </w:r>
    </w:p>
    <w:p w:rsidR="002A3C37" w:rsidRDefault="002A3C37">
      <w:pPr>
        <w:pStyle w:val="1"/>
        <w:ind w:left="0" w:right="26"/>
        <w:jc w:val="center"/>
      </w:pPr>
    </w:p>
    <w:p w:rsidR="002A3C37" w:rsidRDefault="00AD3F47">
      <w:pPr>
        <w:pStyle w:val="1"/>
        <w:ind w:left="0" w:right="26"/>
        <w:jc w:val="center"/>
      </w:pPr>
      <w:bookmarkStart w:id="16" w:name="_bookmark27"/>
      <w:bookmarkEnd w:id="16"/>
      <w:r>
        <w:t>Статья 13. Перечень территориальных зон</w:t>
      </w:r>
    </w:p>
    <w:p w:rsidR="002A3C37" w:rsidRDefault="002A3C37">
      <w:pPr>
        <w:pStyle w:val="Textbody"/>
        <w:ind w:left="13" w:firstLine="430"/>
      </w:pPr>
    </w:p>
    <w:p w:rsidR="002A3C37" w:rsidRDefault="00AD3F47">
      <w:pPr>
        <w:pStyle w:val="Textbody"/>
        <w:ind w:left="0" w:firstLine="574"/>
      </w:pPr>
      <w:r>
        <w:t>На территории Поселения</w:t>
      </w:r>
      <w:r>
        <w:rPr>
          <w:spacing w:val="1"/>
        </w:rPr>
        <w:t xml:space="preserve"> </w:t>
      </w:r>
      <w:r>
        <w:t>устано</w:t>
      </w:r>
      <w:r>
        <w:t>влены</w:t>
      </w:r>
      <w:r>
        <w:rPr>
          <w:spacing w:val="1"/>
        </w:rPr>
        <w:t xml:space="preserve"> следующие </w:t>
      </w:r>
      <w:r>
        <w:t>территориальные</w:t>
      </w:r>
      <w:r>
        <w:rPr>
          <w:spacing w:val="1"/>
        </w:rPr>
        <w:t xml:space="preserve"> </w:t>
      </w:r>
      <w:r>
        <w:t>зоны:</w:t>
      </w:r>
    </w:p>
    <w:p w:rsidR="002A3C37" w:rsidRDefault="002A3C37">
      <w:pPr>
        <w:pStyle w:val="Textbody"/>
        <w:ind w:left="0" w:firstLine="0"/>
        <w:rPr>
          <w:i/>
          <w:sz w:val="11"/>
        </w:rPr>
      </w:pPr>
    </w:p>
    <w:tbl>
      <w:tblPr>
        <w:tblW w:w="10199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4749"/>
        <w:gridCol w:w="4042"/>
      </w:tblGrid>
      <w:tr w:rsidR="002A3C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Кодовое обозначение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4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Расположение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зона</w:t>
            </w:r>
          </w:p>
        </w:tc>
        <w:tc>
          <w:tcPr>
            <w:tcW w:w="4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Киевский, п. Неготка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</w:t>
            </w:r>
          </w:p>
        </w:tc>
        <w:tc>
          <w:tcPr>
            <w:tcW w:w="4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Многофункциональная зона</w:t>
            </w:r>
          </w:p>
        </w:tc>
        <w:tc>
          <w:tcPr>
            <w:tcW w:w="4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Киевский, п. Неготка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4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Киевский, п. Неготка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</w:t>
            </w:r>
            <w:r>
              <w:rPr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4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межселенная территория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твердых коммунальных отходов</w:t>
            </w:r>
          </w:p>
        </w:tc>
        <w:tc>
          <w:tcPr>
            <w:tcW w:w="4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Неготка, межселенная территория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47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Резервная зона</w:t>
            </w:r>
          </w:p>
        </w:tc>
        <w:tc>
          <w:tcPr>
            <w:tcW w:w="40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Неготка</w:t>
            </w:r>
          </w:p>
        </w:tc>
      </w:tr>
    </w:tbl>
    <w:p w:rsidR="002A3C37" w:rsidRDefault="002A3C37">
      <w:pPr>
        <w:pStyle w:val="Textbody"/>
        <w:spacing w:before="4"/>
        <w:ind w:left="0" w:firstLine="0"/>
        <w:rPr>
          <w:i/>
          <w:sz w:val="10"/>
        </w:rPr>
      </w:pPr>
    </w:p>
    <w:p w:rsidR="002A3C37" w:rsidRDefault="002A3C37">
      <w:pPr>
        <w:pStyle w:val="a6"/>
        <w:tabs>
          <w:tab w:val="left" w:pos="884"/>
        </w:tabs>
        <w:ind w:left="26" w:right="26" w:firstLine="13"/>
        <w:jc w:val="center"/>
      </w:pPr>
    </w:p>
    <w:p w:rsidR="002A3C37" w:rsidRDefault="00AD3F47">
      <w:pPr>
        <w:pStyle w:val="a6"/>
        <w:tabs>
          <w:tab w:val="left" w:pos="884"/>
        </w:tabs>
        <w:ind w:left="26" w:right="26" w:firstLine="13"/>
        <w:jc w:val="center"/>
      </w:pPr>
      <w:bookmarkStart w:id="17" w:name="_bookmark36"/>
      <w:bookmarkEnd w:id="17"/>
      <w:r>
        <w:rPr>
          <w:b/>
          <w:bCs/>
        </w:rPr>
        <w:lastRenderedPageBreak/>
        <w:t>Статья 14. Виды разрешенного использования земельных участков и объектов капитального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строительства</w:t>
      </w:r>
    </w:p>
    <w:p w:rsidR="002A3C37" w:rsidRDefault="002A3C37">
      <w:pPr>
        <w:pStyle w:val="a6"/>
        <w:tabs>
          <w:tab w:val="left" w:pos="884"/>
        </w:tabs>
        <w:ind w:left="26" w:right="26" w:firstLine="13"/>
        <w:jc w:val="center"/>
      </w:pPr>
    </w:p>
    <w:p w:rsidR="002A3C37" w:rsidRDefault="00AD3F47">
      <w:pPr>
        <w:pStyle w:val="Textbody"/>
        <w:ind w:left="0" w:right="13" w:firstLine="548"/>
      </w:pPr>
      <w:r>
        <w:t>Для каждого земельного участка и иного объекта недвижимости разрешенным считается такое использование,</w:t>
      </w:r>
      <w:r>
        <w:rPr>
          <w:spacing w:val="3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градостроительному</w:t>
      </w:r>
      <w:r>
        <w:rPr>
          <w:spacing w:val="-9"/>
        </w:rPr>
        <w:t xml:space="preserve"> </w:t>
      </w:r>
      <w:r>
        <w:t>регламенту.</w:t>
      </w:r>
    </w:p>
    <w:p w:rsidR="002A3C37" w:rsidRDefault="00AD3F47">
      <w:pPr>
        <w:pStyle w:val="Textbody"/>
        <w:ind w:left="0" w:firstLine="561"/>
      </w:pPr>
      <w:r>
        <w:t>Разрешенное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следу</w:t>
      </w:r>
      <w:r>
        <w:t>ющих видов:</w:t>
      </w:r>
    </w:p>
    <w:p w:rsidR="002A3C37" w:rsidRDefault="00AD3F47">
      <w:pPr>
        <w:pStyle w:val="Textbody"/>
        <w:numPr>
          <w:ilvl w:val="0"/>
          <w:numId w:val="36"/>
        </w:numPr>
        <w:ind w:left="13" w:firstLine="566"/>
      </w:pPr>
      <w:r>
        <w:t xml:space="preserve">основные виды разрешенного использования,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</w:t>
      </w:r>
      <w:r>
        <w:t>проектной документации и строительству;</w:t>
      </w:r>
    </w:p>
    <w:p w:rsidR="002A3C37" w:rsidRDefault="00AD3F47">
      <w:pPr>
        <w:pStyle w:val="Textbody"/>
        <w:numPr>
          <w:ilvl w:val="0"/>
          <w:numId w:val="36"/>
        </w:numPr>
        <w:ind w:left="13" w:firstLine="566"/>
      </w:pPr>
      <w:r>
        <w:t>вспомогательные виды разрешенного использования, допустимые лишь в качестве дополнительных к основным видам использования и только совместно с ними;</w:t>
      </w:r>
    </w:p>
    <w:p w:rsidR="002A3C37" w:rsidRDefault="00AD3F47">
      <w:pPr>
        <w:pStyle w:val="Textbody"/>
        <w:numPr>
          <w:ilvl w:val="0"/>
          <w:numId w:val="36"/>
        </w:numPr>
        <w:ind w:left="13" w:firstLine="566"/>
      </w:pPr>
      <w:r>
        <w:t>условно разрешенные виды использования.</w:t>
      </w:r>
    </w:p>
    <w:p w:rsidR="002A3C37" w:rsidRDefault="00AD3F47">
      <w:pPr>
        <w:pStyle w:val="Textbody"/>
        <w:ind w:left="13" w:right="26" w:firstLine="548"/>
      </w:pPr>
      <w:r>
        <w:t xml:space="preserve">Основные и вспомогательные </w:t>
      </w:r>
      <w:r>
        <w:t>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</w:t>
      </w:r>
      <w:r>
        <w:rPr>
          <w:spacing w:val="1"/>
        </w:rPr>
        <w:t xml:space="preserve"> </w:t>
      </w:r>
      <w:r>
        <w:t>строительства, за исключением органов государственной</w:t>
      </w:r>
      <w:r>
        <w:rPr>
          <w:spacing w:val="1"/>
        </w:rPr>
        <w:t xml:space="preserve"> </w:t>
      </w:r>
      <w:r>
        <w:t>власти,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</w:t>
      </w:r>
      <w:r>
        <w:t>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-57"/>
        </w:rPr>
        <w:t xml:space="preserve"> </w:t>
      </w:r>
      <w:r>
        <w:t>выбираются самостоятельно</w:t>
      </w:r>
      <w:r>
        <w:rPr>
          <w:spacing w:val="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разрешений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согласования.</w:t>
      </w:r>
    </w:p>
    <w:p w:rsidR="002A3C37" w:rsidRDefault="00AD3F47">
      <w:pPr>
        <w:pStyle w:val="Textbody"/>
        <w:ind w:left="13" w:right="26" w:firstLine="535"/>
      </w:pPr>
      <w:r>
        <w:t>Решения об изменении одного вида разрешенного использования земельных участков и объектов капитального строительства, распол</w:t>
      </w:r>
      <w:r>
        <w:t>оженных на землях, на которые действие градостроительных регламентов не распространяется, на другой вид такого использования, принимаются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2A3C37" w:rsidRDefault="00AD3F47">
      <w:pPr>
        <w:pStyle w:val="Textbody"/>
        <w:ind w:left="13" w:right="26" w:firstLine="535"/>
      </w:pPr>
      <w:r>
        <w:t>Параметры разрешенного использования земельных участков и параметры разрешенно</w:t>
      </w:r>
      <w:r>
        <w:t>го строительства, реконструкции объектов капитального строительства</w:t>
      </w:r>
      <w:r>
        <w:rPr>
          <w:spacing w:val="-4"/>
        </w:rPr>
        <w:t xml:space="preserve"> </w:t>
      </w:r>
      <w:r>
        <w:t>включают:</w:t>
      </w:r>
    </w:p>
    <w:p w:rsidR="002A3C37" w:rsidRDefault="00AD3F47">
      <w:pPr>
        <w:pStyle w:val="Textbody"/>
        <w:numPr>
          <w:ilvl w:val="0"/>
          <w:numId w:val="37"/>
        </w:numPr>
        <w:ind w:left="13" w:right="26" w:firstLine="566"/>
      </w:pPr>
      <w:r>
        <w:t>предельные размеры земельных участков, в том числе их площадь и линейные размеры,</w:t>
      </w:r>
      <w:r>
        <w:rPr>
          <w:spacing w:val="1"/>
        </w:rPr>
        <w:t xml:space="preserve"> </w:t>
      </w:r>
      <w:r>
        <w:t>включая линейные размеры предельной ширины участков по фронту улиц, проездов и предельной</w:t>
      </w:r>
      <w:r>
        <w:rPr>
          <w:spacing w:val="1"/>
        </w:rPr>
        <w:t xml:space="preserve"> </w:t>
      </w:r>
      <w:r>
        <w:t>глубин</w:t>
      </w:r>
      <w:r>
        <w:t>ы</w:t>
      </w:r>
      <w:r>
        <w:rPr>
          <w:spacing w:val="2"/>
        </w:rPr>
        <w:t xml:space="preserve"> </w:t>
      </w:r>
      <w:r>
        <w:t>участков;</w:t>
      </w:r>
    </w:p>
    <w:p w:rsidR="002A3C37" w:rsidRDefault="00AD3F47">
      <w:pPr>
        <w:pStyle w:val="Textbody"/>
        <w:numPr>
          <w:ilvl w:val="0"/>
          <w:numId w:val="37"/>
        </w:numPr>
        <w:ind w:left="13" w:right="26" w:firstLine="566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</w:r>
      <w:r>
        <w:rPr>
          <w:spacing w:val="1"/>
        </w:rPr>
        <w:t xml:space="preserve"> </w:t>
      </w:r>
      <w:r>
        <w:t>зданий,</w:t>
      </w:r>
      <w:r>
        <w:rPr>
          <w:spacing w:val="3"/>
        </w:rPr>
        <w:t xml:space="preserve"> </w:t>
      </w:r>
      <w:r>
        <w:t>строений,</w:t>
      </w:r>
      <w:r>
        <w:rPr>
          <w:spacing w:val="-1"/>
        </w:rPr>
        <w:t xml:space="preserve"> </w:t>
      </w:r>
      <w:r>
        <w:t>сооружений;</w:t>
      </w:r>
    </w:p>
    <w:p w:rsidR="002A3C37" w:rsidRDefault="00AD3F47">
      <w:pPr>
        <w:pStyle w:val="Textbody"/>
        <w:numPr>
          <w:ilvl w:val="0"/>
          <w:numId w:val="37"/>
        </w:numPr>
        <w:ind w:left="13" w:right="26" w:firstLine="566"/>
      </w:pPr>
      <w:r>
        <w:t>предельное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этажей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предельну</w:t>
      </w:r>
      <w:r>
        <w:t>ю</w:t>
      </w:r>
      <w:r>
        <w:rPr>
          <w:spacing w:val="51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зданий,</w:t>
      </w:r>
      <w:r>
        <w:rPr>
          <w:spacing w:val="-2"/>
        </w:rPr>
        <w:t xml:space="preserve"> </w:t>
      </w:r>
      <w:r>
        <w:t>строений,</w:t>
      </w:r>
      <w:r>
        <w:rPr>
          <w:spacing w:val="-6"/>
        </w:rPr>
        <w:t xml:space="preserve"> </w:t>
      </w:r>
      <w:r>
        <w:t>сооружений;</w:t>
      </w:r>
    </w:p>
    <w:p w:rsidR="002A3C37" w:rsidRDefault="00AD3F47">
      <w:pPr>
        <w:pStyle w:val="Textbody"/>
        <w:numPr>
          <w:ilvl w:val="0"/>
          <w:numId w:val="37"/>
        </w:numPr>
        <w:ind w:left="13" w:right="26" w:firstLine="566"/>
      </w:pPr>
      <w: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2A3C37" w:rsidRDefault="00AD3F47">
      <w:pPr>
        <w:pStyle w:val="Textbody"/>
        <w:numPr>
          <w:ilvl w:val="0"/>
          <w:numId w:val="37"/>
        </w:numPr>
        <w:ind w:left="13" w:right="26" w:firstLine="566"/>
      </w:pPr>
      <w:r>
        <w:t xml:space="preserve">иные предельные </w:t>
      </w:r>
      <w:r>
        <w:t>параметры разрешенного строительства, реконструкции объектов капитального строительства.</w:t>
      </w:r>
    </w:p>
    <w:p w:rsidR="002A3C37" w:rsidRDefault="00AD3F47">
      <w:pPr>
        <w:pStyle w:val="Textbody"/>
        <w:ind w:left="13" w:right="26" w:firstLine="522"/>
      </w:pPr>
      <w:r>
        <w:t>Размеры и параметры разрешенного использования земельных участков и объектов капитального строительства, а также их сочетания, не установленные градостроительным регла</w:t>
      </w:r>
      <w:r>
        <w:t>ментом,</w:t>
      </w:r>
      <w:r>
        <w:rPr>
          <w:spacing w:val="-57"/>
        </w:rPr>
        <w:t xml:space="preserve"> </w:t>
      </w:r>
      <w:r>
        <w:t>устанавливаются согласно местным нормативам градостроительного</w:t>
      </w:r>
      <w:r>
        <w:rPr>
          <w:spacing w:val="1"/>
        </w:rPr>
        <w:t xml:space="preserve"> </w:t>
      </w:r>
      <w:r>
        <w:t>проектирования Каргасокского района и</w:t>
      </w:r>
      <w:r>
        <w:rPr>
          <w:spacing w:val="1"/>
        </w:rPr>
        <w:t xml:space="preserve"> </w:t>
      </w:r>
      <w:r>
        <w:t>Поселения (при их наличии), а также региональным нормативам градостроительного проектирования</w:t>
      </w:r>
      <w:r>
        <w:rPr>
          <w:spacing w:val="-2"/>
        </w:rPr>
        <w:t xml:space="preserve"> </w:t>
      </w:r>
      <w:r>
        <w:t>Томской</w:t>
      </w:r>
      <w:r>
        <w:rPr>
          <w:spacing w:val="-2"/>
        </w:rPr>
        <w:t xml:space="preserve"> </w:t>
      </w:r>
      <w:r>
        <w:t>области.</w:t>
      </w:r>
    </w:p>
    <w:p w:rsidR="002A3C37" w:rsidRDefault="002A3C37">
      <w:pPr>
        <w:pStyle w:val="Textbody"/>
        <w:ind w:left="0" w:firstLine="0"/>
        <w:jc w:val="left"/>
        <w:rPr>
          <w:sz w:val="20"/>
        </w:rPr>
      </w:pPr>
    </w:p>
    <w:p w:rsidR="002A3C37" w:rsidRDefault="00AD3F47">
      <w:pPr>
        <w:pStyle w:val="1"/>
        <w:ind w:left="13" w:right="13"/>
        <w:jc w:val="center"/>
      </w:pPr>
      <w:bookmarkStart w:id="18" w:name="_bookmark37"/>
      <w:bookmarkEnd w:id="18"/>
      <w:r>
        <w:t>Статья 15. Использование объектов н</w:t>
      </w:r>
      <w:r>
        <w:t>едвижимости, не соответствующих установленному градостроительному</w:t>
      </w:r>
      <w:r>
        <w:rPr>
          <w:spacing w:val="-3"/>
        </w:rPr>
        <w:t xml:space="preserve"> </w:t>
      </w:r>
      <w:r>
        <w:t>регламенту</w:t>
      </w:r>
    </w:p>
    <w:p w:rsidR="002A3C37" w:rsidRDefault="002A3C37">
      <w:pPr>
        <w:pStyle w:val="Textbody"/>
        <w:ind w:left="13" w:right="13" w:firstLine="0"/>
        <w:jc w:val="center"/>
      </w:pPr>
    </w:p>
    <w:p w:rsidR="002A3C37" w:rsidRDefault="00AD3F47">
      <w:pPr>
        <w:pStyle w:val="Textbody"/>
        <w:ind w:left="0" w:firstLine="561"/>
      </w:pPr>
      <w: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</w:t>
      </w:r>
      <w:r>
        <w:t xml:space="preserve">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</w:t>
      </w:r>
      <w:r>
        <w:t>а опасно для жизни или здоровья человека, для окружающей среды, объектов культурного наследия.</w:t>
      </w:r>
    </w:p>
    <w:p w:rsidR="002A3C37" w:rsidRDefault="00AD3F47">
      <w:pPr>
        <w:pStyle w:val="Textbody"/>
        <w:ind w:left="0" w:firstLine="548"/>
      </w:pPr>
      <w:r>
        <w:t xml:space="preserve">Реконструкция таких объектов капитального строительства может осуществляться только путем приведения таких объектов в соответствие с градостроительным </w:t>
      </w:r>
      <w:r>
        <w:t xml:space="preserve">регламентом или путем уменьшения их несоответствия предельным параметрам разрешенного строительства, </w:t>
      </w:r>
      <w:r>
        <w:lastRenderedPageBreak/>
        <w:t>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</w:t>
      </w:r>
      <w:r>
        <w:t>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2A3C37" w:rsidRDefault="00AD3F47">
      <w:pPr>
        <w:pStyle w:val="Textbody"/>
        <w:ind w:left="13" w:firstLine="535"/>
      </w:pPr>
      <w:r>
        <w:t>В случае, если использование таких земельных участков и объектов капитального строительств</w:t>
      </w:r>
      <w:r>
        <w:t>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2A3C37" w:rsidRDefault="002A3C37">
      <w:pPr>
        <w:pStyle w:val="Textbody"/>
      </w:pPr>
    </w:p>
    <w:p w:rsidR="002A3C37" w:rsidRDefault="00AD3F47">
      <w:pPr>
        <w:pStyle w:val="2"/>
        <w:tabs>
          <w:tab w:val="left" w:pos="1558"/>
        </w:tabs>
        <w:spacing w:before="0"/>
        <w:ind w:left="13"/>
        <w:jc w:val="center"/>
      </w:pPr>
      <w:bookmarkStart w:id="19" w:name="_bookmark211"/>
      <w:bookmarkStart w:id="20" w:name="_bookmark210"/>
      <w:bookmarkEnd w:id="19"/>
      <w:bookmarkEnd w:id="20"/>
      <w:r>
        <w:rPr>
          <w:sz w:val="24"/>
          <w:szCs w:val="24"/>
        </w:rPr>
        <w:t>Статья 16. Градостроительн</w:t>
      </w:r>
      <w:r>
        <w:rPr>
          <w:sz w:val="24"/>
          <w:szCs w:val="24"/>
        </w:rPr>
        <w:t>ые регламенты в части ограничения использования земельных участков и объектов капитального строительства</w:t>
      </w:r>
    </w:p>
    <w:p w:rsidR="002A3C37" w:rsidRDefault="002A3C37">
      <w:pPr>
        <w:pStyle w:val="Textbody"/>
        <w:tabs>
          <w:tab w:val="left" w:pos="1558"/>
        </w:tabs>
        <w:ind w:left="13" w:firstLine="0"/>
        <w:jc w:val="center"/>
      </w:pPr>
    </w:p>
    <w:p w:rsidR="002A3C37" w:rsidRDefault="00AD3F47">
      <w:pPr>
        <w:pStyle w:val="Textbody"/>
        <w:tabs>
          <w:tab w:val="left" w:pos="1558"/>
        </w:tabs>
        <w:ind w:left="13" w:firstLine="548"/>
      </w:pPr>
      <w:r>
        <w:t>Ограничения использования земельных участков и объектов капитального строительства, расположенных в пределах соответствующей территориальной зоны Посе</w:t>
      </w:r>
      <w:r>
        <w:t>ления, устанавливаются в соответствии с законодательством Российской Федерации.</w:t>
      </w:r>
    </w:p>
    <w:p w:rsidR="002A3C37" w:rsidRDefault="002A3C37">
      <w:pPr>
        <w:pStyle w:val="2"/>
        <w:tabs>
          <w:tab w:val="left" w:pos="5782"/>
          <w:tab w:val="left" w:pos="5783"/>
        </w:tabs>
        <w:spacing w:before="0"/>
        <w:ind w:left="3292" w:right="1768" w:hanging="1513"/>
      </w:pPr>
    </w:p>
    <w:p w:rsidR="002A3C37" w:rsidRDefault="00AD3F47">
      <w:pPr>
        <w:pStyle w:val="2"/>
        <w:tabs>
          <w:tab w:val="left" w:pos="2503"/>
          <w:tab w:val="left" w:pos="2504"/>
        </w:tabs>
        <w:spacing w:before="0"/>
        <w:ind w:left="13" w:right="13" w:firstLine="13"/>
        <w:jc w:val="center"/>
      </w:pPr>
      <w:r>
        <w:rPr>
          <w:sz w:val="24"/>
          <w:szCs w:val="24"/>
        </w:rPr>
        <w:t>ГЛАВА 9. ГРАДОСТРОИТЕЛЬНЫЕ РЕГЛАМЕНТЫ</w:t>
      </w:r>
    </w:p>
    <w:p w:rsidR="002A3C37" w:rsidRDefault="002A3C37">
      <w:pPr>
        <w:pStyle w:val="Textbody"/>
        <w:tabs>
          <w:tab w:val="left" w:pos="2503"/>
          <w:tab w:val="left" w:pos="2504"/>
        </w:tabs>
        <w:ind w:left="13" w:right="13" w:firstLine="13"/>
        <w:jc w:val="center"/>
      </w:pPr>
    </w:p>
    <w:p w:rsidR="002A3C37" w:rsidRDefault="00AD3F47">
      <w:pPr>
        <w:pStyle w:val="1"/>
        <w:tabs>
          <w:tab w:val="left" w:pos="991"/>
        </w:tabs>
        <w:ind w:left="-13"/>
        <w:jc w:val="center"/>
      </w:pPr>
      <w:bookmarkStart w:id="21" w:name="_bookmark411"/>
      <w:bookmarkStart w:id="22" w:name="_bookmark44"/>
      <w:bookmarkEnd w:id="21"/>
      <w:bookmarkEnd w:id="22"/>
      <w:r>
        <w:rPr>
          <w:spacing w:val="-1"/>
        </w:rPr>
        <w:t>Статья 17. Ж</w:t>
      </w:r>
      <w:r>
        <w:t>илая зона (Ж)</w:t>
      </w:r>
    </w:p>
    <w:p w:rsidR="002A3C37" w:rsidRDefault="002A3C37">
      <w:pPr>
        <w:pStyle w:val="Textbody"/>
        <w:tabs>
          <w:tab w:val="left" w:pos="2431"/>
          <w:tab w:val="left" w:pos="2432"/>
        </w:tabs>
        <w:ind w:left="13" w:right="13" w:firstLine="13"/>
        <w:jc w:val="center"/>
        <w:outlineLvl w:val="1"/>
      </w:pPr>
    </w:p>
    <w:tbl>
      <w:tblPr>
        <w:tblW w:w="10187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6691"/>
      </w:tblGrid>
      <w:tr w:rsidR="002A3C37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b/>
                <w:bCs/>
                <w:sz w:val="24"/>
                <w:szCs w:val="24"/>
              </w:rPr>
              <w:t xml:space="preserve">Основные виды разрешенного использования земельного участка </w:t>
            </w:r>
            <w:r>
              <w:rPr>
                <w:sz w:val="24"/>
                <w:szCs w:val="24"/>
              </w:rPr>
              <w:t xml:space="preserve">(код вида разрешенного использования земельного </w:t>
            </w:r>
            <w:r>
              <w:rPr>
                <w:sz w:val="24"/>
                <w:szCs w:val="24"/>
              </w:rPr>
              <w:t>участка)</w:t>
            </w:r>
          </w:p>
        </w:tc>
        <w:tc>
          <w:tcPr>
            <w:tcW w:w="6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2728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</w:t>
            </w:r>
            <w:r>
              <w:rPr>
                <w:sz w:val="24"/>
                <w:szCs w:val="24"/>
              </w:rPr>
              <w:t>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</w:t>
            </w:r>
            <w:r>
              <w:rPr>
                <w:sz w:val="24"/>
                <w:szCs w:val="24"/>
              </w:rPr>
              <w:t>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r>
              <w:rPr>
                <w:sz w:val="24"/>
                <w:szCs w:val="24"/>
              </w:rPr>
              <w:t>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</w:t>
            </w:r>
            <w:r>
              <w:rPr>
                <w:sz w:val="24"/>
                <w:szCs w:val="24"/>
              </w:rPr>
              <w:t>щений в малоэтажном многоквартирном доме не составляет более 15% общей площади помещений дома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r>
              <w:rPr>
                <w:sz w:val="24"/>
                <w:szCs w:val="24"/>
              </w:rPr>
              <w:t>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Блокированная жилая застройка (2.3)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жилого дома, блокированного с другим жилым домом (другими </w:t>
            </w:r>
            <w:r>
              <w:rPr>
                <w:sz w:val="24"/>
                <w:szCs w:val="24"/>
              </w:rPr>
              <w:t xml:space="preserve">жилыми домами) в одном ряду общей боковой стеной (общими боковыми стенами) без проемов и имеющего отдельный выход на земельный участок; разведение </w:t>
            </w:r>
            <w:r>
              <w:rPr>
                <w:sz w:val="24"/>
                <w:szCs w:val="24"/>
              </w:rPr>
              <w:lastRenderedPageBreak/>
              <w:t>декоративных и плодовых деревьев, овощных и ягодных культур; размещение гаражей для собственных нужд и иных в</w:t>
            </w:r>
            <w:r>
              <w:rPr>
                <w:sz w:val="24"/>
                <w:szCs w:val="24"/>
              </w:rPr>
              <w:t>спомогательных сооружений; обустройство спортивных и детских площадок, площадок для отдыха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гаражей для собственных нужд (2.7.2)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</w:t>
            </w:r>
            <w:r>
              <w:rPr>
                <w:sz w:val="24"/>
                <w:szCs w:val="24"/>
              </w:rPr>
              <w:t>ажами в одном ряду, имеющих общие с ними крышу, фундамент и коммуникации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</w:t>
            </w:r>
            <w:r>
              <w:rPr>
                <w:sz w:val="24"/>
                <w:szCs w:val="24"/>
              </w:rPr>
              <w:t>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</w:t>
            </w:r>
            <w:r>
              <w:rPr>
                <w:sz w:val="24"/>
                <w:szCs w:val="24"/>
              </w:rPr>
              <w:t>борочной и аварийной техники, сооружений, необходимых для сбора и плавки снега)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связи (3.2.3)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щежития (3.2.4)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</w:t>
            </w:r>
            <w:r>
              <w:rPr>
                <w:sz w:val="24"/>
                <w:szCs w:val="24"/>
              </w:rPr>
              <w:t xml:space="preserve"> с кодом 4.7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 обслуживание (3.3)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Амбулаторно-поликлиническое обслуживание (3.4.1)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</w:t>
            </w:r>
            <w:r>
              <w:rPr>
                <w:sz w:val="24"/>
                <w:szCs w:val="24"/>
              </w:rPr>
              <w:t>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</w:t>
            </w:r>
            <w:r>
              <w:rPr>
                <w:sz w:val="24"/>
                <w:szCs w:val="24"/>
              </w:rPr>
              <w:t>ркви, соборы, храмы, часовни, мечети, молельные дома, синагоги)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Рынки (4.3)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</w:t>
            </w:r>
            <w:r>
              <w:rPr>
                <w:sz w:val="24"/>
                <w:szCs w:val="24"/>
              </w:rPr>
              <w:t>или) стоянок для автомобилей сотрудников и посетителей рынка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 (4.4)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</w:t>
            </w:r>
            <w:r>
              <w:rPr>
                <w:sz w:val="24"/>
                <w:szCs w:val="24"/>
              </w:rPr>
              <w:lastRenderedPageBreak/>
              <w:t>которых составляет до 5000 кв. м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Общественное питание (4.6)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>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обслуживание (4.7)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гостиниц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 (4.9.1.4)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мастерских, предназначенных для рем</w:t>
            </w:r>
            <w:r>
              <w:rPr>
                <w:sz w:val="24"/>
                <w:szCs w:val="24"/>
              </w:rPr>
              <w:t>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спортивных клубов, спортивных залов, бассейнов, физкультурно-оздоровитель</w:t>
            </w:r>
            <w:r>
              <w:rPr>
                <w:sz w:val="24"/>
                <w:szCs w:val="24"/>
              </w:rPr>
              <w:t>ных комплексов в зданиях и сооружениях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внутреннего </w:t>
            </w:r>
            <w:r>
              <w:rPr>
                <w:sz w:val="24"/>
                <w:szCs w:val="24"/>
              </w:rPr>
              <w:t>правопорядка (8.3)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</w:t>
            </w:r>
            <w:r>
              <w:rPr>
                <w:sz w:val="24"/>
                <w:szCs w:val="24"/>
              </w:rPr>
              <w:t>бороны, за исключением объектов гражданской обороны, являющихся частями производственных зданий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sz w:val="24"/>
                <w:szCs w:val="24"/>
              </w:rPr>
              <w:t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</w:t>
            </w:r>
            <w:r>
              <w:rPr>
                <w:sz w:val="24"/>
                <w:szCs w:val="24"/>
              </w:rPr>
              <w:t>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</w:t>
            </w:r>
            <w:r>
              <w:rPr>
                <w:sz w:val="24"/>
                <w:szCs w:val="24"/>
              </w:rPr>
              <w:t xml:space="preserve"> транспортных средств (4.9.2)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</w:t>
            </w:r>
            <w:r>
              <w:rPr>
                <w:sz w:val="24"/>
                <w:szCs w:val="24"/>
              </w:rPr>
              <w:t>ок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(6.8)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</w:t>
            </w:r>
            <w:r>
              <w:rPr>
                <w:sz w:val="24"/>
                <w:szCs w:val="24"/>
              </w:rPr>
              <w:t xml:space="preserve">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за пределами населенных пун</w:t>
            </w:r>
            <w:r>
              <w:rPr>
                <w:sz w:val="24"/>
                <w:szCs w:val="24"/>
              </w:rPr>
              <w:t xml:space="preserve">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r>
              <w:rPr>
                <w:sz w:val="24"/>
                <w:szCs w:val="24"/>
              </w:rPr>
              <w:lastRenderedPageBreak/>
              <w:t>кодами 2.7.1, 4.9, 7.2.3, а также некапитальных сооруже</w:t>
            </w:r>
            <w:r>
              <w:rPr>
                <w:sz w:val="24"/>
                <w:szCs w:val="24"/>
              </w:rPr>
              <w:t>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Улично-дорожная сеть (12.0.1)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улично-дорожной </w:t>
            </w:r>
            <w:r>
              <w:rPr>
                <w:sz w:val="24"/>
                <w:szCs w:val="24"/>
              </w:rPr>
              <w:t>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</w:t>
            </w:r>
            <w:r>
              <w:rPr>
                <w:sz w:val="24"/>
                <w:szCs w:val="24"/>
              </w:rPr>
              <w:t>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</w:t>
            </w:r>
            <w:r>
              <w:rPr>
                <w:sz w:val="24"/>
                <w:szCs w:val="24"/>
              </w:rPr>
              <w:t>рритории (12.0.2)</w:t>
            </w:r>
          </w:p>
        </w:tc>
        <w:tc>
          <w:tcPr>
            <w:tcW w:w="6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</w:t>
            </w:r>
            <w:r>
              <w:rPr>
                <w:sz w:val="24"/>
                <w:szCs w:val="24"/>
              </w:rPr>
              <w:t>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A3C37" w:rsidRDefault="00AD3F47">
      <w:pPr>
        <w:pStyle w:val="Textbody"/>
        <w:spacing w:before="80"/>
        <w:ind w:left="0" w:right="13" w:firstLine="548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</w:t>
      </w:r>
      <w:r>
        <w:t>ьного строительства в жилой зоне: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0"/>
      </w:tblGrid>
      <w:tr w:rsidR="002A3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C37" w:rsidRDefault="00AD3F47">
            <w:pPr>
              <w:pStyle w:val="Textbody"/>
              <w:ind w:left="0" w:right="526" w:firstLine="0"/>
            </w:pPr>
            <w:r>
              <w:t>Предельные (минимальные и (или) максимальные) размеры земельных участков для индивидуального жилищного строительства (2.1):</w:t>
            </w:r>
          </w:p>
          <w:p w:rsidR="002A3C37" w:rsidRDefault="00AD3F47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— 300 кв.м;</w:t>
            </w:r>
          </w:p>
          <w:p w:rsidR="002A3C37" w:rsidRDefault="00AD3F47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— 2500 кв.м.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Минимальные отступы от границ земельных </w:t>
            </w:r>
            <w:r>
              <w:rPr>
                <w:sz w:val="24"/>
                <w:szCs w:val="24"/>
              </w:rPr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застройки — 5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 усадебного,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одно-двухквартирного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блокированного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границы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приквартирного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3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постройки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скота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птицы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 приквартирного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4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 других построек (бани, гаражи и др.) до границы соседнего приквартирного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1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 стволов высокорослых деревьев</w:t>
            </w:r>
            <w:r>
              <w:rPr>
                <w:sz w:val="24"/>
                <w:szCs w:val="24"/>
              </w:rPr>
              <w:tab/>
              <w:t>до границы соседнего приквартирного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4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стволов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среднерослых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деревьев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границы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приквартирного участка — 2 м;</w:t>
            </w:r>
          </w:p>
          <w:p w:rsidR="002A3C37" w:rsidRDefault="00AD3F47">
            <w:pPr>
              <w:pStyle w:val="TableParagraph"/>
              <w:spacing w:before="0" w:line="256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кустарников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приквартирного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1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56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Предельное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этажей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строений, сооружений — не более 3 этажей.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4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Максимальный процент застройки в границах земельного 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определяемый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суммарной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застроена,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 — 50%.</w:t>
            </w:r>
          </w:p>
        </w:tc>
      </w:tr>
    </w:tbl>
    <w:p w:rsidR="002A3C37" w:rsidRDefault="00AD3F47">
      <w:pPr>
        <w:pStyle w:val="Standard"/>
        <w:tabs>
          <w:tab w:val="left" w:pos="2237"/>
          <w:tab w:val="left" w:pos="2606"/>
          <w:tab w:val="left" w:pos="4172"/>
          <w:tab w:val="left" w:pos="6038"/>
          <w:tab w:val="left" w:pos="7447"/>
          <w:tab w:val="left" w:pos="8667"/>
          <w:tab w:val="left" w:pos="9036"/>
        </w:tabs>
        <w:ind w:left="-13" w:right="-13" w:firstLine="574"/>
        <w:jc w:val="both"/>
      </w:pPr>
      <w:r>
        <w:rPr>
          <w:sz w:val="24"/>
        </w:rPr>
        <w:t xml:space="preserve">Ограничения и особенности использования земельных участков и </w:t>
      </w:r>
      <w:r>
        <w:rPr>
          <w:spacing w:val="-1"/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 в</w:t>
      </w:r>
      <w:r>
        <w:rPr>
          <w:spacing w:val="-1"/>
          <w:sz w:val="24"/>
        </w:rPr>
        <w:t xml:space="preserve"> жилой </w:t>
      </w:r>
      <w:r>
        <w:rPr>
          <w:sz w:val="24"/>
        </w:rPr>
        <w:t>зоне: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-13" w:right="52"/>
              <w:jc w:val="both"/>
            </w:pPr>
            <w:r>
              <w:rPr>
                <w:sz w:val="24"/>
              </w:rPr>
              <w:t>Жилой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м.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Расстояние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м.</w:t>
            </w:r>
          </w:p>
          <w:p w:rsidR="002A3C37" w:rsidRDefault="00AD3F47">
            <w:pPr>
              <w:pStyle w:val="TableParagraph"/>
              <w:spacing w:before="0" w:line="270" w:lineRule="atLeast"/>
              <w:ind w:left="0" w:right="0"/>
              <w:jc w:val="both"/>
            </w:pPr>
            <w:r>
              <w:rPr>
                <w:sz w:val="24"/>
              </w:rPr>
              <w:t>Линия застройки должна быть четко выражена, при этом ширина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(«палисадников»)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фасада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одинаковой.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соседнего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санитарно-бытовым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усадебного,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одно-двухквартирного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 — 3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скота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построек — 1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от стволов высокорослых деревье</w:t>
            </w:r>
            <w:r>
              <w:rPr>
                <w:sz w:val="24"/>
              </w:rPr>
              <w:t>в — 4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— 2 м;</w:t>
            </w:r>
          </w:p>
          <w:p w:rsidR="002A3C37" w:rsidRDefault="00AD3F47">
            <w:pPr>
              <w:pStyle w:val="TableParagraph"/>
              <w:spacing w:before="0" w:line="264" w:lineRule="exact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 — 1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70" w:lineRule="exact"/>
              <w:ind w:left="0" w:right="0"/>
              <w:jc w:val="both"/>
            </w:pPr>
            <w:r>
              <w:rPr>
                <w:sz w:val="24"/>
              </w:rPr>
              <w:t>Ограждение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со стороны улицы — свето-воздухопроницаемой конструкции, единообразными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одного жилого квартала с обеих сторон улицы, высотой не более </w:t>
            </w:r>
            <w:r>
              <w:rPr>
                <w:sz w:val="24"/>
              </w:rPr>
              <w:t>1,8 м (допускается по согласованию с администрацией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«Толпаровское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 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проездов);</w:t>
            </w:r>
          </w:p>
          <w:p w:rsidR="002A3C37" w:rsidRDefault="00AD3F47">
            <w:pPr>
              <w:pStyle w:val="TableParagraph"/>
              <w:tabs>
                <w:tab w:val="left" w:pos="30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со стороны соседних земельных участков – сетчатые или решетчатые, высотой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м.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огут быть: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 w:line="275" w:lineRule="exact"/>
              <w:ind w:left="0" w:right="0"/>
              <w:jc w:val="both"/>
            </w:pPr>
            <w:r>
              <w:rPr>
                <w:sz w:val="24"/>
              </w:rPr>
              <w:t>дощатые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высотой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 до 10 см;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 w:line="275" w:lineRule="exact"/>
              <w:ind w:left="0" w:right="0"/>
              <w:jc w:val="both"/>
            </w:pPr>
            <w:r>
              <w:rPr>
                <w:sz w:val="24"/>
              </w:rPr>
              <w:t>штакетные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 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плетень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1,8 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металлические,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2A3C37" w:rsidRDefault="00AD3F47">
            <w:pPr>
              <w:pStyle w:val="TableParagraph"/>
              <w:spacing w:before="0" w:line="270" w:lineRule="atLeast"/>
              <w:ind w:left="0" w:right="0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70" w:lineRule="exact"/>
              <w:ind w:left="0" w:right="0"/>
              <w:jc w:val="both"/>
            </w:pPr>
            <w:r>
              <w:rPr>
                <w:sz w:val="24"/>
              </w:rPr>
              <w:t>Постройки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предусматривать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15 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окон 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Расстояние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усадебных,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одно-двухквартирных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стен соседнего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допускается размещать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стороны улицы вспомогательные строения, за 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гаражей.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Расстояние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надворного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(колодца)</w:t>
            </w:r>
            <w:r>
              <w:rPr>
                <w:spacing w:val="-1"/>
                <w:sz w:val="24"/>
              </w:rPr>
              <w:t xml:space="preserve"> —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 м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Запрещается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фасадах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ограждении территорий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«Толпаровское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поселение»</w:t>
            </w:r>
            <w:r>
              <w:rPr>
                <w:sz w:val="24"/>
              </w:rPr>
              <w:t>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придомовом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 по согласованию с санитарной службой установка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домовладельцев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(совладельцев),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 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</w:tbl>
    <w:p w:rsidR="002A3C37" w:rsidRDefault="002A3C37">
      <w:pPr>
        <w:pStyle w:val="Standard"/>
        <w:tabs>
          <w:tab w:val="left" w:pos="2237"/>
          <w:tab w:val="left" w:pos="2606"/>
          <w:tab w:val="left" w:pos="4172"/>
          <w:tab w:val="left" w:pos="6038"/>
          <w:tab w:val="left" w:pos="7447"/>
          <w:tab w:val="left" w:pos="8667"/>
          <w:tab w:val="left" w:pos="9036"/>
        </w:tabs>
        <w:ind w:left="-13" w:right="-13" w:firstLine="574"/>
        <w:jc w:val="both"/>
        <w:rPr>
          <w:sz w:val="24"/>
          <w:szCs w:val="24"/>
        </w:rPr>
      </w:pPr>
    </w:p>
    <w:p w:rsidR="002A3C37" w:rsidRDefault="00AD3F47">
      <w:pPr>
        <w:pStyle w:val="2"/>
        <w:tabs>
          <w:tab w:val="left" w:pos="2431"/>
        </w:tabs>
        <w:spacing w:before="0"/>
        <w:ind w:left="13" w:right="-13" w:hanging="13"/>
        <w:jc w:val="center"/>
      </w:pPr>
      <w:r>
        <w:rPr>
          <w:sz w:val="24"/>
          <w:szCs w:val="24"/>
        </w:rPr>
        <w:t>Статья 18. Многофункциональная зона (МФ)</w:t>
      </w:r>
    </w:p>
    <w:p w:rsidR="002A3C37" w:rsidRDefault="002A3C37">
      <w:pPr>
        <w:pStyle w:val="Textbody"/>
        <w:tabs>
          <w:tab w:val="left" w:pos="2431"/>
        </w:tabs>
        <w:ind w:left="13" w:right="-13" w:hanging="13"/>
        <w:jc w:val="center"/>
      </w:pPr>
    </w:p>
    <w:tbl>
      <w:tblPr>
        <w:tblW w:w="1020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6704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b/>
                <w:bCs/>
                <w:sz w:val="24"/>
                <w:szCs w:val="24"/>
              </w:rPr>
              <w:t xml:space="preserve">Основные виды разрешенного использования земельного участка </w:t>
            </w:r>
            <w:r>
              <w:rPr>
                <w:sz w:val="24"/>
                <w:szCs w:val="24"/>
              </w:rPr>
              <w:t>(код вида разрешенного использования земельного участка)</w:t>
            </w:r>
          </w:p>
        </w:tc>
        <w:tc>
          <w:tcPr>
            <w:tcW w:w="6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индивидуального жилищного строительства (2.1)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</w:t>
            </w:r>
            <w:r>
              <w:rPr>
                <w:sz w:val="24"/>
                <w:szCs w:val="24"/>
              </w:rPr>
              <w:t xml:space="preserve">енных для удовлетворения гражданами бытовых и иных нужд, связанных с их проживанием в таком здании, не предназначенного для </w:t>
            </w:r>
            <w:r>
              <w:rPr>
                <w:sz w:val="24"/>
                <w:szCs w:val="24"/>
              </w:rPr>
              <w:lastRenderedPageBreak/>
              <w:t xml:space="preserve">раздела на самостоятельные объекты недвижимости); выращивание сельскохозяйственных культур; размещение гаражей для собственных нужд </w:t>
            </w:r>
            <w:r>
              <w:rPr>
                <w:sz w:val="24"/>
                <w:szCs w:val="24"/>
              </w:rPr>
              <w:t>и хозяйственных построек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</w:t>
            </w:r>
            <w:r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</w:t>
            </w:r>
            <w:r>
              <w:rPr>
                <w:sz w:val="24"/>
                <w:szCs w:val="24"/>
              </w:rPr>
              <w:t xml:space="preserve"> помещений дома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</w:t>
            </w:r>
            <w:r>
              <w:rPr>
                <w:sz w:val="24"/>
                <w:szCs w:val="24"/>
              </w:rPr>
              <w:t>х вспомогательных сооружений; содержание сельскохозяйственных животных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Блокированная жилая застройка (2.3)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</w:t>
            </w:r>
            <w:r>
              <w:rPr>
                <w:sz w:val="24"/>
                <w:szCs w:val="24"/>
              </w:rPr>
              <w:t>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</w:t>
            </w:r>
            <w:r>
              <w:rPr>
                <w:sz w:val="24"/>
                <w:szCs w:val="24"/>
              </w:rPr>
              <w:t xml:space="preserve"> для отдыха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гаражей для собственных нужд (2.7.2)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</w:t>
            </w:r>
            <w:r>
              <w:rPr>
                <w:sz w:val="24"/>
                <w:szCs w:val="24"/>
              </w:rPr>
              <w:t>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</w:t>
            </w:r>
            <w:r>
              <w:rPr>
                <w:sz w:val="24"/>
                <w:szCs w:val="24"/>
              </w:rPr>
              <w:t>нега)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связи (3.2.3)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Общежития (3.2.4)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sz w:val="24"/>
                <w:szCs w:val="24"/>
              </w:rPr>
              <w:t xml:space="preserve">Размещение зданий, предназначенных для размещения </w:t>
            </w:r>
            <w:r>
              <w:rPr>
                <w:sz w:val="24"/>
                <w:szCs w:val="24"/>
              </w:rPr>
              <w:t>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 обслуживание (3.3)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</w:t>
            </w:r>
            <w:r>
              <w:rPr>
                <w:sz w:val="24"/>
                <w:szCs w:val="24"/>
              </w:rPr>
              <w:t>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Амбулаторно-поликлиническое </w:t>
            </w:r>
            <w:r>
              <w:rPr>
                <w:sz w:val="24"/>
                <w:szCs w:val="24"/>
              </w:rPr>
              <w:lastRenderedPageBreak/>
              <w:t>обслуживание (3.4.1)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объе</w:t>
            </w:r>
            <w:r>
              <w:rPr>
                <w:sz w:val="24"/>
                <w:szCs w:val="24"/>
              </w:rPr>
              <w:t xml:space="preserve">ктов капитального строительства, </w:t>
            </w:r>
            <w:r>
              <w:rPr>
                <w:sz w:val="24"/>
                <w:szCs w:val="24"/>
              </w:rPr>
              <w:lastRenderedPageBreak/>
              <w:t>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</w:t>
            </w:r>
            <w:r>
              <w:rPr>
                <w:sz w:val="24"/>
                <w:szCs w:val="24"/>
              </w:rPr>
              <w:t>ства крови, клинические лаборатории)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религиозных обрядов (3.7.1)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мбулаторное ветеринарное обслуживание (3.10.1)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Рынки (4.3)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</w:t>
            </w:r>
            <w:r>
              <w:rPr>
                <w:sz w:val="24"/>
                <w:szCs w:val="24"/>
              </w:rPr>
              <w:t>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</w:t>
            </w:r>
            <w:r>
              <w:rPr>
                <w:sz w:val="24"/>
                <w:szCs w:val="24"/>
              </w:rPr>
              <w:t>зины (4.4)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питание (4.6)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</w:t>
            </w:r>
            <w:r>
              <w:rPr>
                <w:sz w:val="24"/>
                <w:szCs w:val="24"/>
              </w:rPr>
              <w:t>го питания (рестораны, кафе, столовые, закусочные, бары)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обслуживание (4.7)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гостиниц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 (4.9.1.4)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</w:t>
            </w:r>
            <w:r>
              <w:rPr>
                <w:sz w:val="24"/>
                <w:szCs w:val="24"/>
              </w:rPr>
              <w:t xml:space="preserve"> также размещение магазинов сопутствующей торговли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Площадки для занятий спортом </w:t>
            </w:r>
            <w:r>
              <w:rPr>
                <w:sz w:val="24"/>
                <w:szCs w:val="24"/>
              </w:rPr>
              <w:t>(5.1.3)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необходимых д</w:t>
            </w:r>
            <w:r>
              <w:rPr>
                <w:sz w:val="24"/>
                <w:szCs w:val="24"/>
              </w:rPr>
              <w:t>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</w:t>
            </w:r>
            <w:r>
              <w:rPr>
                <w:sz w:val="24"/>
                <w:szCs w:val="24"/>
              </w:rPr>
              <w:t>ственных зданий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Дошкольное, начальное и среднее общее образование (3.5.1)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</w:t>
            </w:r>
            <w:r>
              <w:rPr>
                <w:sz w:val="24"/>
                <w:szCs w:val="24"/>
              </w:rPr>
              <w:t xml:space="preserve">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</w:t>
            </w:r>
            <w:r>
              <w:rPr>
                <w:sz w:val="24"/>
                <w:szCs w:val="24"/>
              </w:rPr>
              <w:lastRenderedPageBreak/>
              <w:t>культу</w:t>
            </w:r>
            <w:r>
              <w:rPr>
                <w:sz w:val="24"/>
                <w:szCs w:val="24"/>
              </w:rPr>
              <w:t>рой и спортом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Объекты культурно-досуговой деятельности (3.6.1)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</w:t>
            </w:r>
            <w:r>
              <w:rPr>
                <w:sz w:val="24"/>
                <w:szCs w:val="24"/>
              </w:rPr>
              <w:t>планетариев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Парки культуры и отдыха (3.6.2)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парков культуры и отдыха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(3.8.1)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</w:t>
            </w:r>
            <w:r>
              <w:rPr>
                <w:sz w:val="24"/>
                <w:szCs w:val="24"/>
              </w:rPr>
              <w:t>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площадки для занятий спортом (5.1.4)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сооружений для занятия спортом и физкульт</w:t>
            </w:r>
            <w:r>
              <w:rPr>
                <w:sz w:val="24"/>
                <w:szCs w:val="24"/>
              </w:rPr>
              <w:t>урой на открытом воздухе (теннисные корты, автодромы, мотодромы, трамплины, спортивные стрельбища)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sz w:val="24"/>
                <w:szCs w:val="24"/>
              </w:rPr>
              <w:t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</w:t>
            </w:r>
            <w:r>
              <w:rPr>
                <w:sz w:val="24"/>
                <w:szCs w:val="24"/>
              </w:rPr>
              <w:t>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</w:t>
            </w:r>
            <w:r>
              <w:rPr>
                <w:sz w:val="24"/>
                <w:szCs w:val="24"/>
              </w:rPr>
              <w:t xml:space="preserve"> транспортных средств (4.9.2)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</w:t>
            </w:r>
            <w:r>
              <w:rPr>
                <w:sz w:val="24"/>
                <w:szCs w:val="24"/>
              </w:rPr>
              <w:t>ок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(6.8)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</w:t>
            </w:r>
            <w:r>
              <w:rPr>
                <w:sz w:val="24"/>
                <w:szCs w:val="24"/>
              </w:rPr>
              <w:t xml:space="preserve">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за пределами населенных пун</w:t>
            </w:r>
            <w:r>
              <w:rPr>
                <w:sz w:val="24"/>
                <w:szCs w:val="24"/>
              </w:rPr>
              <w:t>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</w:t>
            </w:r>
            <w:r>
              <w:rPr>
                <w:sz w:val="24"/>
                <w:szCs w:val="24"/>
              </w:rPr>
              <w:t>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Улично-дорожная сеть (12.0.1)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улично-дорожной сет</w:t>
            </w:r>
            <w:r>
              <w:rPr>
                <w:sz w:val="24"/>
                <w:szCs w:val="24"/>
              </w:rPr>
              <w:t>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</w:t>
            </w:r>
            <w:r>
              <w:rPr>
                <w:sz w:val="24"/>
                <w:szCs w:val="24"/>
              </w:rPr>
              <w:t>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</w:t>
            </w:r>
            <w:r>
              <w:rPr>
                <w:sz w:val="24"/>
                <w:szCs w:val="24"/>
              </w:rPr>
              <w:t>тории (12.0.2)</w:t>
            </w:r>
          </w:p>
        </w:tc>
        <w:tc>
          <w:tcPr>
            <w:tcW w:w="6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</w:t>
            </w:r>
            <w:r>
              <w:rPr>
                <w:sz w:val="24"/>
                <w:szCs w:val="24"/>
              </w:rPr>
              <w:t>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A3C37" w:rsidRDefault="00AD3F47">
      <w:pPr>
        <w:pStyle w:val="Textbody"/>
        <w:spacing w:before="80"/>
        <w:ind w:left="0" w:right="13" w:firstLine="548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</w:t>
      </w:r>
      <w:r>
        <w:t>льного строительства в многофункциональной зоне:</w:t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0"/>
      </w:tblGrid>
      <w:tr w:rsidR="002A3C3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C37" w:rsidRDefault="00AD3F47">
            <w:pPr>
              <w:pStyle w:val="Textbody"/>
              <w:ind w:left="0" w:right="526" w:firstLine="0"/>
            </w:pPr>
            <w:r>
              <w:t>Предельные (минимальные и (или) максимальные) размеры земельных участков для индивидуального жилищного строительства (2.1):</w:t>
            </w:r>
          </w:p>
          <w:p w:rsidR="002A3C37" w:rsidRDefault="00AD3F47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— 300 кв.м;</w:t>
            </w:r>
          </w:p>
          <w:p w:rsidR="002A3C37" w:rsidRDefault="00AD3F47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— 2500 кв.м.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Минимальные отступы от границ </w:t>
            </w:r>
            <w:r>
              <w:rPr>
                <w:sz w:val="24"/>
                <w:szCs w:val="24"/>
              </w:rPr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застройки — 5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 усадебного,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одно-двухквар</w:t>
            </w:r>
            <w:r>
              <w:rPr>
                <w:sz w:val="24"/>
                <w:szCs w:val="24"/>
              </w:rPr>
              <w:t>тирного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блокированного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границы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приквартирного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3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постройки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скота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птицы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 приквартирного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4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 других построек (бани, гаражи и др.) до границы соседнего приквартирного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1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 стволов высокорослых деревьев</w:t>
            </w:r>
            <w:r>
              <w:rPr>
                <w:sz w:val="24"/>
                <w:szCs w:val="24"/>
              </w:rPr>
              <w:tab/>
              <w:t>до границы соседнего приквартирного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4 м;</w:t>
            </w:r>
          </w:p>
          <w:p w:rsidR="002A3C37" w:rsidRDefault="00AD3F47">
            <w:pPr>
              <w:pStyle w:val="TableParagraph"/>
              <w:spacing w:before="0" w:line="258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стволов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среднерослых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деревьев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границы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приквартирного участка — 2 м;</w:t>
            </w:r>
          </w:p>
          <w:p w:rsidR="002A3C37" w:rsidRDefault="00AD3F47">
            <w:pPr>
              <w:pStyle w:val="TableParagraph"/>
              <w:spacing w:before="0" w:line="256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кустарников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приквартирного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— 1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56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Предельное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этажей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строений, сооружений — не более 3 этажей.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4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Максимальный процент застройки в границах земельного 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определяемый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суммарной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застроен</w:t>
            </w:r>
            <w:r>
              <w:rPr>
                <w:sz w:val="24"/>
                <w:szCs w:val="24"/>
              </w:rPr>
              <w:t>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 — 50%.</w:t>
            </w:r>
          </w:p>
        </w:tc>
      </w:tr>
    </w:tbl>
    <w:p w:rsidR="002A3C37" w:rsidRDefault="00AD3F47">
      <w:pPr>
        <w:pStyle w:val="Standard"/>
        <w:tabs>
          <w:tab w:val="left" w:pos="3532"/>
          <w:tab w:val="left" w:pos="3533"/>
        </w:tabs>
        <w:ind w:right="-13" w:firstLine="566"/>
        <w:jc w:val="both"/>
      </w:pPr>
      <w:r>
        <w:rPr>
          <w:sz w:val="24"/>
          <w:szCs w:val="24"/>
        </w:rPr>
        <w:t>Ограничения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участков в</w:t>
      </w:r>
      <w:r>
        <w:rPr>
          <w:spacing w:val="-1"/>
          <w:sz w:val="24"/>
          <w:szCs w:val="24"/>
        </w:rPr>
        <w:t xml:space="preserve"> многофункциональной </w:t>
      </w:r>
      <w:r>
        <w:rPr>
          <w:sz w:val="24"/>
          <w:szCs w:val="24"/>
        </w:rPr>
        <w:t>зоне: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-13" w:right="52"/>
              <w:jc w:val="both"/>
            </w:pPr>
            <w:r>
              <w:rPr>
                <w:sz w:val="24"/>
              </w:rPr>
              <w:t>Жилой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м.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Расстояние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м.</w:t>
            </w:r>
          </w:p>
          <w:p w:rsidR="002A3C37" w:rsidRDefault="00AD3F47">
            <w:pPr>
              <w:pStyle w:val="TableParagraph"/>
              <w:spacing w:before="0" w:line="270" w:lineRule="atLeast"/>
              <w:ind w:left="0" w:right="0"/>
              <w:jc w:val="both"/>
            </w:pPr>
            <w:r>
              <w:rPr>
                <w:sz w:val="24"/>
              </w:rPr>
              <w:t>Линия застройки должна быть четко выражена, при этом ширина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(«палисадников»)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фасада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z w:val="24"/>
              </w:rPr>
              <w:t>одинаковой.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соседнего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санитарно-бытовым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усадебного,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одно-двухквартирного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 — 3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скота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lastRenderedPageBreak/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построек — 1 </w:t>
            </w:r>
            <w:r>
              <w:rPr>
                <w:sz w:val="24"/>
              </w:rPr>
              <w:t>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от стволов высокорослых деревьев — 4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— 2 м;</w:t>
            </w:r>
          </w:p>
          <w:p w:rsidR="002A3C37" w:rsidRDefault="00AD3F47">
            <w:pPr>
              <w:pStyle w:val="TableParagraph"/>
              <w:spacing w:before="0" w:line="264" w:lineRule="exact"/>
              <w:ind w:left="0" w:right="0"/>
              <w:jc w:val="both"/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 — 1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70" w:lineRule="exact"/>
              <w:ind w:left="0" w:right="0"/>
              <w:jc w:val="both"/>
            </w:pPr>
            <w:r>
              <w:rPr>
                <w:sz w:val="24"/>
              </w:rPr>
              <w:lastRenderedPageBreak/>
              <w:t>Ограждение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быть: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со стороны улицы — свето-воздухопроницаемой конструкции, единообразными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 одного жилого квартала с </w:t>
            </w:r>
            <w:r>
              <w:rPr>
                <w:sz w:val="24"/>
              </w:rPr>
              <w:t>обеих сторон улицы, высотой не более 1,8 м (допускается по согласованию с администрацией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«Толпаровское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 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проездов);</w:t>
            </w:r>
          </w:p>
          <w:p w:rsidR="002A3C37" w:rsidRDefault="00AD3F47">
            <w:pPr>
              <w:pStyle w:val="TableParagraph"/>
              <w:tabs>
                <w:tab w:val="left" w:pos="30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со стороны соседних земельных участков – сетчатые или решетчатые, высото</w:t>
            </w:r>
            <w:r>
              <w:rPr>
                <w:sz w:val="24"/>
              </w:rPr>
              <w:t>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м.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 быть: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 w:line="275" w:lineRule="exact"/>
              <w:ind w:left="0" w:right="0"/>
              <w:jc w:val="both"/>
            </w:pPr>
            <w:r>
              <w:rPr>
                <w:sz w:val="24"/>
              </w:rPr>
              <w:t>дощатые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высотой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 до 10 см;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 w:line="275" w:lineRule="exact"/>
              <w:ind w:left="0" w:right="0"/>
              <w:jc w:val="both"/>
            </w:pPr>
            <w:r>
              <w:rPr>
                <w:sz w:val="24"/>
              </w:rPr>
              <w:t>штакетные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 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плетень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1,8 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металлические,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2A3C37" w:rsidRDefault="00AD3F47">
            <w:pPr>
              <w:pStyle w:val="TableParagraph"/>
              <w:spacing w:before="0" w:line="270" w:lineRule="atLeast"/>
              <w:ind w:left="0" w:right="0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70" w:lineRule="exact"/>
              <w:ind w:left="0" w:right="0"/>
              <w:jc w:val="both"/>
            </w:pPr>
            <w:r>
              <w:rPr>
                <w:sz w:val="24"/>
              </w:rPr>
              <w:t>Постройки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предусматривать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15 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окон 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Расстояние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усадебных,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одно-двухквартирных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стен соседнего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допускается размещать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стороны улицы вспомогательные строения, за 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гаражей.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Расстояние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надворного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(колодца)</w:t>
            </w:r>
            <w:r>
              <w:rPr>
                <w:spacing w:val="-1"/>
                <w:sz w:val="24"/>
              </w:rPr>
              <w:t xml:space="preserve"> —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 м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Запрещается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фасадах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ограждении территорий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«Толпаровское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поселение»</w:t>
            </w:r>
            <w:r>
              <w:rPr>
                <w:sz w:val="24"/>
              </w:rPr>
              <w:t>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придомовом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 по согласованию с санитарной службой установка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пчелиных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домовладельцев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(совладельцев),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 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</w:tbl>
    <w:p w:rsidR="002A3C37" w:rsidRDefault="002A3C37">
      <w:pPr>
        <w:rPr>
          <w:vanish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143"/>
              <w:jc w:val="both"/>
            </w:pPr>
            <w:r>
              <w:rPr>
                <w:sz w:val="24"/>
              </w:rPr>
              <w:t>Ограждение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железобетонное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решетчатое </w:t>
            </w:r>
            <w:r>
              <w:rPr>
                <w:sz w:val="24"/>
                <w:szCs w:val="24"/>
              </w:rPr>
              <w:t>высотой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52"/>
              <w:jc w:val="both"/>
            </w:pPr>
            <w:r>
              <w:rPr>
                <w:sz w:val="24"/>
              </w:rPr>
              <w:t>Ограждение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сварной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плетеной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сетки высотой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м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4,5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  <w:szCs w:val="24"/>
              </w:rPr>
              <w:t>Ограждение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гостиниц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изгороди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сетки высотой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Ограждения объектов культурно - зрелищного назначения должны быть выполнены из стальной сетки или в виде живой изгороди высотой не менее 1,6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Ограждения земельных участков общеобразовательных учрежден</w:t>
            </w:r>
            <w:r>
              <w:rPr>
                <w:sz w:val="24"/>
                <w:szCs w:val="24"/>
              </w:rPr>
              <w:t>ий должны быть выполнены из стальной сетки высотой не менее 1,5 м, и вдоль него должны быть зеленые насаждения.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Ограждения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яслей должны быть железобетонными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решетчатыми или выполнены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с </w:t>
            </w:r>
            <w:r>
              <w:rPr>
                <w:sz w:val="24"/>
              </w:rPr>
              <w:t>полосой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97"/>
              <w:jc w:val="both"/>
            </w:pPr>
            <w:r>
              <w:rPr>
                <w:sz w:val="24"/>
              </w:rPr>
              <w:t>При проектировании оград допускается применять также местные материалы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кирпича) с учетом технической и экономической целесообразности.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кирпичной кладки допускается для доборных элементов </w:t>
            </w:r>
            <w:r>
              <w:rPr>
                <w:sz w:val="24"/>
              </w:rPr>
              <w:t>ограждений,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входов и въездов. Живая изгородь представляет собой рядовую (1 - 3 ряда) посадку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изгородей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почвенно-климатических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tabs>
                <w:tab w:val="left" w:pos="1534"/>
                <w:tab w:val="left" w:pos="2035"/>
                <w:tab w:val="left" w:pos="3021"/>
                <w:tab w:val="left" w:pos="4602"/>
                <w:tab w:val="left" w:pos="7168"/>
                <w:tab w:val="left" w:pos="8686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Расстояние от зданий дошкольных общеобразовательных учреждений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школ:</w:t>
            </w:r>
          </w:p>
          <w:p w:rsidR="002A3C37" w:rsidRDefault="00AD3F47">
            <w:pPr>
              <w:pStyle w:val="TableParagraph"/>
              <w:tabs>
                <w:tab w:val="left" w:pos="1534"/>
                <w:tab w:val="left" w:pos="2035"/>
                <w:tab w:val="left" w:pos="3021"/>
                <w:tab w:val="left" w:pos="4602"/>
                <w:tab w:val="left" w:pos="7168"/>
                <w:tab w:val="left" w:pos="8686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4"/>
                <w:sz w:val="24"/>
              </w:rPr>
              <w:t xml:space="preserve"> —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 м;</w:t>
            </w:r>
          </w:p>
          <w:p w:rsidR="002A3C37" w:rsidRDefault="00AD3F47">
            <w:pPr>
              <w:pStyle w:val="TableParagraph"/>
              <w:tabs>
                <w:tab w:val="left" w:pos="1534"/>
                <w:tab w:val="left" w:pos="2035"/>
                <w:tab w:val="left" w:pos="3021"/>
                <w:tab w:val="left" w:pos="4602"/>
                <w:tab w:val="left" w:pos="7168"/>
                <w:tab w:val="left" w:pos="8686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домов — исходя из норм инсоляции, освещенности и противопожарных норм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35-103-2001.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tabs>
                <w:tab w:val="left" w:pos="1190"/>
                <w:tab w:val="left" w:pos="2720"/>
                <w:tab w:val="left" w:pos="4706"/>
                <w:tab w:val="left" w:pos="6178"/>
                <w:tab w:val="left" w:pos="6641"/>
                <w:tab w:val="left" w:pos="7687"/>
              </w:tabs>
              <w:spacing w:before="0" w:line="270" w:lineRule="exact"/>
              <w:ind w:left="0" w:right="0"/>
              <w:jc w:val="both"/>
            </w:pPr>
            <w:r>
              <w:rPr>
                <w:sz w:val="24"/>
              </w:rPr>
              <w:t>Участки дошко</w:t>
            </w:r>
            <w:r>
              <w:rPr>
                <w:sz w:val="24"/>
              </w:rPr>
              <w:t>льных образовательных учреждений не должны примыкать 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участка: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зданием принимается из расчета 40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на 1 место, при вместимости до 100 мест — 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встроенного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33"/>
                <w:sz w:val="24"/>
              </w:rPr>
              <w:t xml:space="preserve"> —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место.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Минимально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площадок:</w:t>
            </w:r>
          </w:p>
          <w:p w:rsidR="002A3C37" w:rsidRDefault="00AD3F47">
            <w:pPr>
              <w:pStyle w:val="TableParagraph"/>
              <w:tabs>
                <w:tab w:val="left" w:pos="562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2A3C37" w:rsidRDefault="00AD3F47">
            <w:pPr>
              <w:pStyle w:val="TableParagraph"/>
              <w:tabs>
                <w:tab w:val="left" w:pos="562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2A3C37" w:rsidRDefault="00AD3F47">
            <w:pPr>
              <w:pStyle w:val="TableParagraph"/>
              <w:spacing w:before="0" w:line="264" w:lineRule="exact"/>
              <w:ind w:left="0" w:right="0"/>
              <w:jc w:val="both"/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хозяйственных целей</w:t>
            </w:r>
            <w:r>
              <w:rPr>
                <w:spacing w:val="2"/>
                <w:sz w:val="24"/>
              </w:rPr>
              <w:t xml:space="preserve">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Размещение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  <w:szCs w:val="24"/>
              </w:rPr>
              <w:t>уполномоченными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Дошкольные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 2.4.3648-20.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8" w:lineRule="exact"/>
              <w:ind w:left="0" w:right="0"/>
              <w:jc w:val="both"/>
            </w:pPr>
            <w:r>
              <w:rPr>
                <w:sz w:val="24"/>
              </w:rPr>
              <w:t>Лечебные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СП 2.1.3678-20.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Нормативы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делового,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 размещение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5"/>
                <w:sz w:val="24"/>
              </w:rPr>
              <w:t>, расстояния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объектов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автомобилей </w:t>
            </w:r>
            <w:r>
              <w:rPr>
                <w:sz w:val="24"/>
              </w:rPr>
              <w:t>определяются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42.13330.2016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«Градостроительство. </w:t>
            </w:r>
            <w:r>
              <w:rPr>
                <w:sz w:val="24"/>
                <w:szCs w:val="24"/>
              </w:rPr>
              <w:t>Планировка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застройка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поселений».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2" w:lineRule="exact"/>
              <w:ind w:left="0" w:right="0"/>
              <w:jc w:val="both"/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сооружений: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минимальная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—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максимальный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2"/>
                <w:sz w:val="24"/>
              </w:rPr>
              <w:t xml:space="preserve">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40 %;</w:t>
            </w:r>
          </w:p>
          <w:p w:rsidR="002A3C37" w:rsidRDefault="00AD3F47">
            <w:pPr>
              <w:pStyle w:val="TableParagraph"/>
              <w:tabs>
                <w:tab w:val="left" w:pos="245"/>
              </w:tabs>
              <w:spacing w:before="0" w:line="269" w:lineRule="exact"/>
              <w:ind w:left="0" w:right="0"/>
              <w:jc w:val="both"/>
            </w:pPr>
            <w:r>
              <w:rPr>
                <w:sz w:val="24"/>
                <w:szCs w:val="24"/>
              </w:rPr>
              <w:t>максимальная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уровня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</w:t>
            </w:r>
            <w:r>
              <w:rPr>
                <w:spacing w:val="4"/>
                <w:sz w:val="24"/>
                <w:szCs w:val="24"/>
              </w:rPr>
              <w:t xml:space="preserve"> —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Размещение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отступом 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  <w:szCs w:val="24"/>
              </w:rPr>
              <w:t xml:space="preserve">  1</w:t>
            </w:r>
            <w:r>
              <w:rPr>
                <w:sz w:val="24"/>
              </w:rPr>
              <w:t>0 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 и соблюдение нормативной санитарно-защитной зоны не менее 50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параметров: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минимальная/максимальная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2A3C37" w:rsidRDefault="00AD3F47">
            <w:pPr>
              <w:pStyle w:val="TableParagraph"/>
              <w:tabs>
                <w:tab w:val="left" w:pos="528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этажа;</w:t>
            </w:r>
          </w:p>
          <w:p w:rsidR="002A3C37" w:rsidRDefault="00AD3F47">
            <w:pPr>
              <w:pStyle w:val="TableParagraph"/>
              <w:tabs>
                <w:tab w:val="left" w:pos="528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60 %;</w:t>
            </w:r>
          </w:p>
          <w:p w:rsidR="002A3C37" w:rsidRDefault="00AD3F47">
            <w:pPr>
              <w:pStyle w:val="TableParagraph"/>
              <w:tabs>
                <w:tab w:val="left" w:pos="545"/>
              </w:tabs>
              <w:spacing w:before="0"/>
              <w:ind w:left="0" w:right="0"/>
              <w:jc w:val="both"/>
            </w:pPr>
            <w:r>
              <w:rPr>
                <w:sz w:val="24"/>
              </w:rPr>
              <w:t>максимальная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верха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перекрытия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кровли)</w:t>
            </w:r>
            <w:r>
              <w:rPr>
                <w:spacing w:val="1"/>
                <w:sz w:val="24"/>
              </w:rPr>
              <w:t xml:space="preserve">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м;</w:t>
            </w:r>
          </w:p>
          <w:p w:rsidR="002A3C37" w:rsidRDefault="00AD3F47">
            <w:pPr>
              <w:pStyle w:val="TableParagraph"/>
              <w:spacing w:before="0"/>
              <w:ind w:left="0" w:right="0"/>
              <w:jc w:val="both"/>
            </w:pPr>
            <w:r>
              <w:rPr>
                <w:sz w:val="24"/>
              </w:rPr>
              <w:t>величина грузооборота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(принимаемая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грузопотоков</w:t>
            </w:r>
            <w:r>
              <w:rPr>
                <w:spacing w:val="33"/>
                <w:sz w:val="24"/>
              </w:rPr>
              <w:t xml:space="preserve">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отправления): автомобилей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2A3C37" w:rsidRDefault="00AD3F47">
            <w:pPr>
              <w:pStyle w:val="TableParagraph"/>
              <w:tabs>
                <w:tab w:val="left" w:pos="274"/>
              </w:tabs>
              <w:spacing w:before="0" w:line="270" w:lineRule="atLeast"/>
              <w:ind w:left="0" w:right="0"/>
              <w:jc w:val="both"/>
            </w:pPr>
            <w:r>
              <w:rPr>
                <w:sz w:val="24"/>
                <w:szCs w:val="24"/>
              </w:rPr>
              <w:t>расстояние от границ участка производственного предприятия до жилых зданий,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здравоохранения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отдыха</w:t>
            </w:r>
            <w:r>
              <w:rPr>
                <w:spacing w:val="-2"/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2" w:lineRule="exact"/>
              <w:ind w:left="0" w:right="0"/>
              <w:jc w:val="both"/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сетей инженерной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 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ЛЭП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2" w:lineRule="exact"/>
              <w:ind w:left="0" w:right="0"/>
              <w:jc w:val="both"/>
            </w:pPr>
            <w:r>
              <w:rPr>
                <w:sz w:val="24"/>
              </w:rPr>
              <w:t>Ветеринарные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лечебницы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санитарно-защитную 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 м.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 w:line="262" w:lineRule="exact"/>
              <w:ind w:left="0" w:right="0"/>
              <w:jc w:val="both"/>
            </w:pPr>
            <w:r>
              <w:rPr>
                <w:sz w:val="24"/>
              </w:rPr>
              <w:t>Меткооптовые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рынки,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 многофункциональные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санитарно-защитную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 м.</w:t>
            </w:r>
          </w:p>
        </w:tc>
      </w:tr>
    </w:tbl>
    <w:p w:rsidR="002A3C37" w:rsidRDefault="002A3C37">
      <w:pPr>
        <w:pStyle w:val="Textbody"/>
        <w:tabs>
          <w:tab w:val="left" w:pos="3506"/>
          <w:tab w:val="left" w:pos="3507"/>
        </w:tabs>
        <w:ind w:left="-26" w:firstLine="574"/>
        <w:jc w:val="center"/>
      </w:pPr>
    </w:p>
    <w:p w:rsidR="002A3C37" w:rsidRDefault="00AD3F47">
      <w:pPr>
        <w:pStyle w:val="2"/>
        <w:tabs>
          <w:tab w:val="left" w:pos="3506"/>
          <w:tab w:val="left" w:pos="3507"/>
        </w:tabs>
        <w:spacing w:before="0"/>
        <w:ind w:left="-26" w:firstLine="13"/>
        <w:jc w:val="center"/>
      </w:pPr>
      <w:r>
        <w:rPr>
          <w:sz w:val="24"/>
          <w:szCs w:val="24"/>
        </w:rPr>
        <w:t xml:space="preserve">Статья 19. </w:t>
      </w:r>
      <w:r>
        <w:rPr>
          <w:sz w:val="24"/>
          <w:szCs w:val="24"/>
        </w:rPr>
        <w:t>Производственная зона (П)</w:t>
      </w:r>
    </w:p>
    <w:p w:rsidR="002A3C37" w:rsidRDefault="002A3C37">
      <w:pPr>
        <w:pStyle w:val="Textbody"/>
        <w:tabs>
          <w:tab w:val="left" w:pos="3506"/>
          <w:tab w:val="left" w:pos="3507"/>
        </w:tabs>
        <w:ind w:left="-26" w:firstLine="574"/>
        <w:jc w:val="center"/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3"/>
        <w:gridCol w:w="6717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b/>
                <w:bCs/>
                <w:sz w:val="24"/>
                <w:szCs w:val="24"/>
              </w:rPr>
              <w:t xml:space="preserve">Основные виды разрешенного использования земельного участка </w:t>
            </w:r>
            <w:r>
              <w:rPr>
                <w:sz w:val="24"/>
                <w:szCs w:val="24"/>
              </w:rPr>
              <w:t>(код вида разрешенного использования земельного участка)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гаражи (4.9)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sz w:val="24"/>
                <w:szCs w:val="24"/>
              </w:rPr>
              <w:t xml:space="preserve">Размещение постоянных или </w:t>
            </w:r>
            <w:r>
              <w:rPr>
                <w:sz w:val="24"/>
                <w:szCs w:val="24"/>
              </w:rPr>
              <w:t>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 также для стоянки и хранения транспортных средств общего польз</w:t>
            </w:r>
            <w:r>
              <w:rPr>
                <w:sz w:val="24"/>
                <w:szCs w:val="24"/>
              </w:rPr>
              <w:t>ования, в том числе в депо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транспортных средств (4.9.1.1.)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Автомобильные мойки </w:t>
            </w:r>
            <w:r>
              <w:rPr>
                <w:sz w:val="24"/>
                <w:szCs w:val="24"/>
              </w:rPr>
              <w:t>(4.9.1.3)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 (4.9.1.4)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</w:t>
            </w:r>
            <w:r>
              <w:rPr>
                <w:sz w:val="24"/>
                <w:szCs w:val="24"/>
              </w:rPr>
              <w:t>е магазинов сопутствующей торговли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</w:t>
            </w:r>
            <w:r>
              <w:rPr>
                <w:sz w:val="24"/>
                <w:szCs w:val="24"/>
              </w:rPr>
              <w:t>ом числе для производства напитков, алкогольных напитков и табачных изделий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Строительная промышленность (6.6)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</w:t>
            </w:r>
            <w:r>
              <w:rPr>
                <w:sz w:val="24"/>
                <w:szCs w:val="24"/>
              </w:rPr>
              <w:t>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 (6.7)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гидроэнергетики, тепловых станци</w:t>
            </w:r>
            <w:r>
              <w:rPr>
                <w:sz w:val="24"/>
                <w:szCs w:val="24"/>
              </w:rPr>
              <w:t>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</w:t>
            </w:r>
            <w:r>
              <w:rPr>
                <w:sz w:val="24"/>
                <w:szCs w:val="24"/>
              </w:rPr>
              <w:t>ено содержанием вида разрешенного использования с кодом 3.1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(6.9)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r>
              <w:rPr>
                <w:sz w:val="24"/>
                <w:szCs w:val="24"/>
              </w:rPr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</w:t>
            </w:r>
            <w:r>
              <w:rPr>
                <w:sz w:val="24"/>
                <w:szCs w:val="24"/>
              </w:rPr>
              <w:t>ольственные склады, за исключением железнодорожных перевалочных складов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 (6.9.1)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внутреннего правопоря</w:t>
            </w:r>
            <w:r>
              <w:rPr>
                <w:sz w:val="24"/>
                <w:szCs w:val="24"/>
              </w:rPr>
              <w:t>дка (8.3)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</w:t>
            </w:r>
            <w:r>
              <w:rPr>
                <w:sz w:val="24"/>
                <w:szCs w:val="24"/>
              </w:rPr>
              <w:t>а исключением объектов гражданской обороны, являющихся частями производственных зданий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древесины (10.1)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</w:t>
            </w:r>
            <w:r>
              <w:rPr>
                <w:sz w:val="24"/>
                <w:szCs w:val="24"/>
              </w:rPr>
              <w:t>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</w:t>
            </w:r>
            <w:r>
              <w:rPr>
                <w:sz w:val="24"/>
                <w:szCs w:val="24"/>
              </w:rPr>
              <w:t>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</w:t>
            </w:r>
            <w:r>
              <w:rPr>
                <w:sz w:val="24"/>
                <w:szCs w:val="24"/>
              </w:rPr>
              <w:t>рологические радиолокаторы, гидрологические посты и другие)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 транспортных средств (4.9.2)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</w:t>
            </w:r>
            <w:r>
              <w:rPr>
                <w:sz w:val="24"/>
                <w:szCs w:val="24"/>
              </w:rPr>
              <w:t xml:space="preserve"> исключением встроенных, пристроенных и встроенно-пристроенных стоянок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(6.8)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</w:t>
            </w:r>
            <w:r>
              <w:rPr>
                <w:sz w:val="24"/>
                <w:szCs w:val="24"/>
              </w:rPr>
              <w:t>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</w:t>
            </w:r>
            <w:r>
              <w:rPr>
                <w:sz w:val="24"/>
                <w:szCs w:val="24"/>
              </w:rPr>
              <w:t>г (7.2.1)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</w:t>
            </w:r>
            <w:r>
              <w:rPr>
                <w:sz w:val="24"/>
                <w:szCs w:val="24"/>
              </w:rPr>
              <w:t>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лично-дорожная сеть (12.0.1)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</w:t>
            </w:r>
            <w:r>
              <w:rPr>
                <w:sz w:val="24"/>
                <w:szCs w:val="24"/>
              </w:rPr>
              <w:t>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</w:t>
            </w:r>
            <w:r>
              <w:rPr>
                <w:sz w:val="24"/>
                <w:szCs w:val="24"/>
              </w:rPr>
              <w:t>едназначенных для охраны транспортных средств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6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</w:t>
            </w:r>
            <w:r>
              <w:rPr>
                <w:sz w:val="24"/>
                <w:szCs w:val="24"/>
              </w:rPr>
              <w:t>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A3C37" w:rsidRDefault="00AD3F47">
      <w:pPr>
        <w:pStyle w:val="Textbody"/>
        <w:ind w:left="0" w:right="13" w:firstLine="548"/>
      </w:pPr>
      <w:r>
        <w:t xml:space="preserve">Предельные (минимальные и (или) максимальные) размеры земельных участков и предельные </w:t>
      </w:r>
      <w:r>
        <w:t>параметры разрешенного строительства, реконструкции объектов капитального строительства в производственной зоне не подлежат установлению.</w:t>
      </w:r>
    </w:p>
    <w:p w:rsidR="002A3C37" w:rsidRDefault="002A3C37">
      <w:pPr>
        <w:pStyle w:val="Textbody"/>
        <w:ind w:left="0" w:right="13" w:firstLine="548"/>
      </w:pPr>
    </w:p>
    <w:p w:rsidR="002A3C37" w:rsidRDefault="00AD3F47">
      <w:pPr>
        <w:pStyle w:val="2"/>
        <w:tabs>
          <w:tab w:val="left" w:pos="3506"/>
          <w:tab w:val="left" w:pos="3507"/>
        </w:tabs>
        <w:spacing w:before="0"/>
        <w:ind w:left="-26" w:firstLine="26"/>
        <w:jc w:val="center"/>
      </w:pPr>
      <w:r>
        <w:rPr>
          <w:sz w:val="24"/>
          <w:szCs w:val="24"/>
        </w:rPr>
        <w:t>Статья 20. Зона транспортной инфраструктуры (Т)</w:t>
      </w:r>
    </w:p>
    <w:p w:rsidR="002A3C37" w:rsidRDefault="002A3C37">
      <w:pPr>
        <w:pStyle w:val="Textbody"/>
        <w:tabs>
          <w:tab w:val="left" w:pos="3506"/>
          <w:tab w:val="left" w:pos="3507"/>
        </w:tabs>
        <w:ind w:left="-26" w:firstLine="574"/>
        <w:jc w:val="center"/>
      </w:pPr>
    </w:p>
    <w:tbl>
      <w:tblPr>
        <w:tblW w:w="10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6822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b/>
                <w:bCs/>
                <w:sz w:val="24"/>
                <w:szCs w:val="24"/>
              </w:rPr>
              <w:t xml:space="preserve">Основные виды разрешенного использования земельного участка </w:t>
            </w:r>
            <w:r>
              <w:rPr>
                <w:sz w:val="24"/>
                <w:szCs w:val="24"/>
              </w:rPr>
              <w:t>(код вид</w:t>
            </w:r>
            <w:r>
              <w:rPr>
                <w:sz w:val="24"/>
                <w:szCs w:val="24"/>
              </w:rPr>
              <w:t>а разрешенного использования земельного участка)</w:t>
            </w:r>
          </w:p>
        </w:tc>
        <w:tc>
          <w:tcPr>
            <w:tcW w:w="6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автозаправочных станций; размещение магазинов сопутствующей торговли, зданий для организации </w:t>
            </w:r>
            <w:r>
              <w:rPr>
                <w:sz w:val="24"/>
                <w:szCs w:val="24"/>
              </w:rPr>
              <w:t>общественного питания в качестве объектов дорожного сервиса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мойки (4.9.1.3)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автомобилей (4.9.1.4)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мастерских, предназначенных для ремонта и</w:t>
            </w:r>
            <w:r>
              <w:rPr>
                <w:sz w:val="24"/>
                <w:szCs w:val="24"/>
              </w:rPr>
              <w:t xml:space="preserve">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(6.9)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</w:t>
            </w:r>
            <w:r>
              <w:rPr>
                <w:sz w:val="24"/>
                <w:szCs w:val="24"/>
              </w:rPr>
              <w:t>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</w:t>
            </w:r>
            <w:r>
              <w:rPr>
                <w:sz w:val="24"/>
                <w:szCs w:val="24"/>
              </w:rPr>
              <w:t xml:space="preserve">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Складские площадки (6.9.1)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</w:t>
            </w:r>
            <w:r>
              <w:rPr>
                <w:sz w:val="24"/>
                <w:szCs w:val="24"/>
              </w:rPr>
              <w:t>ытом воздухе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 (7.3)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</w:t>
            </w:r>
            <w:r>
              <w:rPr>
                <w:sz w:val="24"/>
                <w:szCs w:val="24"/>
              </w:rPr>
              <w:t>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</w:t>
            </w:r>
            <w:r>
              <w:rPr>
                <w:sz w:val="24"/>
                <w:szCs w:val="24"/>
              </w:rPr>
              <w:t>орта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extbody"/>
              <w:ind w:left="0" w:firstLine="0"/>
              <w:jc w:val="center"/>
            </w:pPr>
            <w:r>
              <w:t>Воздушный транспорт (7.4)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</w:t>
            </w:r>
            <w:r>
              <w:rPr>
                <w:sz w:val="24"/>
                <w:szCs w:val="24"/>
              </w:rPr>
              <w:t>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</w:t>
            </w:r>
            <w:r>
              <w:rPr>
                <w:sz w:val="24"/>
                <w:szCs w:val="24"/>
              </w:rPr>
              <w:t>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</w:t>
            </w:r>
            <w:r>
              <w:rPr>
                <w:sz w:val="24"/>
                <w:szCs w:val="24"/>
              </w:rPr>
              <w:t>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</w:t>
            </w:r>
            <w:r>
              <w:rPr>
                <w:sz w:val="24"/>
                <w:szCs w:val="24"/>
              </w:rPr>
              <w:t>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</w:t>
            </w:r>
            <w:r>
              <w:rPr>
                <w:sz w:val="24"/>
                <w:szCs w:val="24"/>
              </w:rPr>
              <w:t xml:space="preserve"> радиолокаторы, гидрологические посты и другие)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 транспортных средств (4.9.2)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</w:t>
            </w:r>
            <w:r>
              <w:rPr>
                <w:sz w:val="24"/>
                <w:szCs w:val="24"/>
              </w:rPr>
              <w:t xml:space="preserve"> встроенных, пристроенных и встроенно-пристроенных стоянок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(6.8)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</w:t>
            </w:r>
            <w:r>
              <w:rPr>
                <w:sz w:val="24"/>
                <w:szCs w:val="24"/>
              </w:rPr>
              <w:t>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</w:t>
            </w:r>
            <w:r>
              <w:rPr>
                <w:sz w:val="24"/>
                <w:szCs w:val="24"/>
              </w:rPr>
              <w:t xml:space="preserve">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</w:t>
            </w:r>
            <w:r>
              <w:rPr>
                <w:sz w:val="24"/>
                <w:szCs w:val="24"/>
              </w:rPr>
              <w:t>жная сеть (12.0.1)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</w:t>
            </w:r>
            <w:r>
              <w:rPr>
                <w:sz w:val="24"/>
                <w:szCs w:val="24"/>
              </w:rPr>
              <w:t>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</w:t>
            </w:r>
            <w:r>
              <w:rPr>
                <w:sz w:val="24"/>
                <w:szCs w:val="24"/>
              </w:rPr>
              <w:t>ных для охраны транспортных средств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6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</w:t>
            </w:r>
            <w:r>
              <w:rPr>
                <w:sz w:val="24"/>
                <w:szCs w:val="24"/>
              </w:rPr>
              <w:t xml:space="preserve">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A3C37" w:rsidRDefault="00AD3F47">
      <w:pPr>
        <w:pStyle w:val="Textbody"/>
        <w:ind w:left="0" w:right="13" w:firstLine="548"/>
      </w:pPr>
      <w:r>
        <w:t>Предельные (минимальные и (или) максимальные) размеры земельных участков и предельные параметры раз</w:t>
      </w:r>
      <w:r>
        <w:t>решенного строительства, реконструкции объектов капитального строительства в зоне транспортной инфраструктуры не подлежат установлению.</w:t>
      </w:r>
    </w:p>
    <w:p w:rsidR="002A3C37" w:rsidRDefault="002A3C37">
      <w:pPr>
        <w:pStyle w:val="2"/>
        <w:tabs>
          <w:tab w:val="left" w:pos="3506"/>
          <w:tab w:val="left" w:pos="3507"/>
        </w:tabs>
        <w:spacing w:before="0"/>
        <w:ind w:left="-26" w:firstLine="13"/>
        <w:jc w:val="center"/>
      </w:pPr>
    </w:p>
    <w:p w:rsidR="002A3C37" w:rsidRDefault="00AD3F47">
      <w:pPr>
        <w:pStyle w:val="2"/>
        <w:tabs>
          <w:tab w:val="left" w:pos="3506"/>
          <w:tab w:val="left" w:pos="3507"/>
        </w:tabs>
        <w:spacing w:before="0"/>
        <w:ind w:left="-26" w:firstLine="13"/>
        <w:jc w:val="center"/>
      </w:pPr>
      <w:r>
        <w:rPr>
          <w:sz w:val="24"/>
          <w:szCs w:val="24"/>
        </w:rPr>
        <w:t>Статья 21. Зона твердых коммунальных отходов (С)</w:t>
      </w:r>
    </w:p>
    <w:p w:rsidR="002A3C37" w:rsidRDefault="002A3C37">
      <w:pPr>
        <w:pStyle w:val="Textbody"/>
        <w:tabs>
          <w:tab w:val="left" w:pos="3506"/>
          <w:tab w:val="left" w:pos="3507"/>
        </w:tabs>
        <w:ind w:left="-26" w:firstLine="13"/>
        <w:jc w:val="center"/>
      </w:pPr>
    </w:p>
    <w:tbl>
      <w:tblPr>
        <w:tblW w:w="10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9"/>
        <w:gridCol w:w="6874"/>
      </w:tblGrid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</w:pPr>
            <w:r>
              <w:rPr>
                <w:b/>
                <w:bCs/>
                <w:sz w:val="24"/>
                <w:szCs w:val="24"/>
              </w:rPr>
              <w:t xml:space="preserve">Основные виды разрешенного использования земельного участка </w:t>
            </w:r>
            <w:r>
              <w:rPr>
                <w:sz w:val="24"/>
                <w:szCs w:val="24"/>
              </w:rPr>
              <w:t>(код вида</w:t>
            </w:r>
            <w:r>
              <w:rPr>
                <w:sz w:val="24"/>
                <w:szCs w:val="24"/>
              </w:rPr>
              <w:t xml:space="preserve"> разрешенного использования земельного участка)</w:t>
            </w:r>
          </w:p>
        </w:tc>
        <w:tc>
          <w:tcPr>
            <w:tcW w:w="6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spacing w:before="0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6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</w:t>
            </w:r>
            <w:r>
              <w:rPr>
                <w:sz w:val="24"/>
                <w:szCs w:val="24"/>
              </w:rPr>
              <w:t>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</w:t>
            </w:r>
            <w:r>
              <w:rPr>
                <w:sz w:val="24"/>
                <w:szCs w:val="24"/>
              </w:rPr>
              <w:t>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капитального</w:t>
            </w:r>
            <w:r>
              <w:rPr>
                <w:sz w:val="24"/>
                <w:szCs w:val="24"/>
              </w:rPr>
              <w:t xml:space="preserve">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</w:t>
            </w:r>
            <w:r>
              <w:rPr>
                <w:sz w:val="24"/>
                <w:szCs w:val="24"/>
              </w:rPr>
              <w:t>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</w:t>
            </w:r>
            <w:r>
              <w:rPr>
                <w:sz w:val="24"/>
                <w:szCs w:val="24"/>
              </w:rPr>
              <w:t>ологические посты и другие)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 транспортных средств (4.9.2)</w:t>
            </w:r>
          </w:p>
        </w:tc>
        <w:tc>
          <w:tcPr>
            <w:tcW w:w="6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</w:t>
            </w:r>
            <w:r>
              <w:rPr>
                <w:sz w:val="24"/>
                <w:szCs w:val="24"/>
              </w:rPr>
              <w:t>енных и встроенно-пристроенных стоянок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(6.8)</w:t>
            </w:r>
          </w:p>
        </w:tc>
        <w:tc>
          <w:tcPr>
            <w:tcW w:w="6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</w:t>
            </w:r>
            <w:r>
              <w:rPr>
                <w:sz w:val="24"/>
                <w:szCs w:val="24"/>
              </w:rPr>
              <w:t>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6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>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</w:t>
            </w:r>
            <w:r>
              <w:rPr>
                <w:sz w:val="24"/>
                <w:szCs w:val="24"/>
              </w:rPr>
              <w:t>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сеть (</w:t>
            </w:r>
            <w:r>
              <w:rPr>
                <w:sz w:val="24"/>
                <w:szCs w:val="24"/>
              </w:rPr>
              <w:t>12.0.1)</w:t>
            </w:r>
          </w:p>
        </w:tc>
        <w:tc>
          <w:tcPr>
            <w:tcW w:w="6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</w:t>
            </w:r>
            <w:r>
              <w:rPr>
                <w:sz w:val="24"/>
                <w:szCs w:val="24"/>
              </w:rPr>
              <w:t>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</w:t>
            </w:r>
            <w:r>
              <w:rPr>
                <w:sz w:val="24"/>
                <w:szCs w:val="24"/>
              </w:rPr>
              <w:t>аны транспортных средств</w:t>
            </w:r>
          </w:p>
        </w:tc>
      </w:tr>
      <w:tr w:rsidR="002A3C37">
        <w:tblPrEx>
          <w:tblCellMar>
            <w:top w:w="0" w:type="dxa"/>
            <w:bottom w:w="0" w:type="dxa"/>
          </w:tblCellMar>
        </w:tblPrEx>
        <w:tc>
          <w:tcPr>
            <w:tcW w:w="3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6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37" w:rsidRDefault="00AD3F47">
            <w:pPr>
              <w:pStyle w:val="TableParagraph"/>
              <w:autoSpaceDE w:val="0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>
              <w:rPr>
                <w:sz w:val="24"/>
                <w:szCs w:val="24"/>
              </w:rPr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A3C37" w:rsidRDefault="00AD3F47">
      <w:pPr>
        <w:pStyle w:val="Textbody"/>
        <w:ind w:left="0" w:right="13" w:firstLine="548"/>
      </w:pPr>
      <w:r>
        <w:t>Предельные (минимальные и (или) максимальные) размеры земельных участков и предельные параметры разр</w:t>
      </w:r>
      <w:r>
        <w:t>ешенного строительства, реконструкции объектов капитального строительства в зоне твердых коммунальных отходов не подлежат установлению.</w:t>
      </w:r>
    </w:p>
    <w:p w:rsidR="002A3C37" w:rsidRDefault="002A3C37">
      <w:pPr>
        <w:pStyle w:val="Textbody"/>
        <w:tabs>
          <w:tab w:val="left" w:pos="3506"/>
          <w:tab w:val="left" w:pos="3507"/>
        </w:tabs>
        <w:ind w:left="-26" w:firstLine="0"/>
        <w:jc w:val="center"/>
        <w:rPr>
          <w:b/>
          <w:bCs/>
        </w:rPr>
      </w:pPr>
    </w:p>
    <w:p w:rsidR="002A3C37" w:rsidRDefault="00AD3F47">
      <w:pPr>
        <w:pStyle w:val="Textbody"/>
        <w:tabs>
          <w:tab w:val="left" w:pos="3506"/>
          <w:tab w:val="left" w:pos="3507"/>
        </w:tabs>
        <w:ind w:left="-26" w:firstLine="0"/>
        <w:jc w:val="center"/>
        <w:rPr>
          <w:b/>
          <w:bCs/>
        </w:rPr>
      </w:pPr>
      <w:r>
        <w:rPr>
          <w:b/>
          <w:bCs/>
        </w:rPr>
        <w:t>Статья 22. Резервная зона (РЗ)</w:t>
      </w:r>
    </w:p>
    <w:p w:rsidR="002A3C37" w:rsidRDefault="00AD3F47">
      <w:pPr>
        <w:pStyle w:val="Textbody"/>
        <w:tabs>
          <w:tab w:val="left" w:pos="3506"/>
          <w:tab w:val="left" w:pos="3507"/>
        </w:tabs>
        <w:ind w:left="-26"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A3C37" w:rsidRDefault="00AD3F47">
      <w:pPr>
        <w:pStyle w:val="Textbody"/>
        <w:tabs>
          <w:tab w:val="left" w:pos="3545"/>
          <w:tab w:val="left" w:pos="3546"/>
        </w:tabs>
        <w:ind w:left="13" w:firstLine="548"/>
      </w:pPr>
      <w:r>
        <w:t>Резервная зона предполагает возможность размещения земельных участков с видами разреше</w:t>
      </w:r>
      <w:r>
        <w:t>нного использования либо жилой зоны, либо производственной зоны.</w:t>
      </w:r>
    </w:p>
    <w:p w:rsidR="002A3C37" w:rsidRDefault="002A3C37">
      <w:pPr>
        <w:pStyle w:val="Textbody"/>
        <w:tabs>
          <w:tab w:val="left" w:pos="3506"/>
          <w:tab w:val="left" w:pos="3507"/>
        </w:tabs>
        <w:ind w:left="-26" w:firstLine="574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2A3C37">
      <w:pPr>
        <w:pStyle w:val="Standard"/>
        <w:tabs>
          <w:tab w:val="left" w:pos="1788"/>
        </w:tabs>
        <w:ind w:left="13" w:right="26" w:firstLine="13"/>
        <w:jc w:val="center"/>
      </w:pPr>
    </w:p>
    <w:p w:rsidR="002A3C37" w:rsidRDefault="00AD3F47">
      <w:pPr>
        <w:pStyle w:val="Standard"/>
        <w:tabs>
          <w:tab w:val="left" w:pos="1788"/>
        </w:tabs>
        <w:ind w:left="13" w:right="26" w:firstLine="13"/>
        <w:jc w:val="center"/>
      </w:pPr>
      <w:r>
        <w:rPr>
          <w:b/>
          <w:bCs/>
          <w:sz w:val="24"/>
          <w:szCs w:val="24"/>
        </w:rPr>
        <w:t xml:space="preserve">ЧАСТЬ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КАРТЫ ГРАДОСТРОИТЕЛЬНОГО ЗОНИРОВАНИЯ</w:t>
      </w:r>
    </w:p>
    <w:p w:rsidR="002A3C37" w:rsidRDefault="002A3C37">
      <w:pPr>
        <w:pStyle w:val="1"/>
        <w:tabs>
          <w:tab w:val="left" w:pos="1788"/>
        </w:tabs>
        <w:ind w:left="13" w:right="26" w:firstLine="13"/>
        <w:jc w:val="center"/>
        <w:rPr>
          <w:w w:val="97"/>
          <w:sz w:val="28"/>
        </w:rPr>
      </w:pPr>
    </w:p>
    <w:p w:rsidR="002A3C37" w:rsidRDefault="00AD3F47">
      <w:pPr>
        <w:pStyle w:val="1"/>
        <w:ind w:left="0" w:right="13" w:firstLine="13"/>
        <w:jc w:val="center"/>
      </w:pPr>
      <w:r>
        <w:t>Статья</w:t>
      </w:r>
      <w:r>
        <w:rPr>
          <w:spacing w:val="-4"/>
        </w:rPr>
        <w:t xml:space="preserve"> </w:t>
      </w:r>
      <w:r>
        <w:t>23. Общие положения</w:t>
      </w:r>
    </w:p>
    <w:p w:rsidR="002A3C37" w:rsidRDefault="002A3C37">
      <w:pPr>
        <w:pStyle w:val="Textbody"/>
        <w:ind w:left="0" w:right="13" w:firstLine="13"/>
        <w:jc w:val="center"/>
      </w:pPr>
    </w:p>
    <w:p w:rsidR="002A3C37" w:rsidRDefault="00AD3F47">
      <w:pPr>
        <w:pStyle w:val="Textbody"/>
        <w:ind w:left="0" w:firstLine="548"/>
      </w:pPr>
      <w:r>
        <w:t>В</w:t>
      </w:r>
      <w:r>
        <w:rPr>
          <w:spacing w:val="1"/>
        </w:rPr>
        <w:t xml:space="preserve"> </w:t>
      </w:r>
      <w:r>
        <w:t>состав Правил</w:t>
      </w:r>
      <w:r>
        <w:rPr>
          <w:spacing w:val="-1"/>
        </w:rPr>
        <w:t xml:space="preserve"> </w:t>
      </w:r>
      <w:r>
        <w:t>входят</w:t>
      </w:r>
      <w:r>
        <w:rPr>
          <w:spacing w:val="3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"/>
        </w:rPr>
        <w:t xml:space="preserve"> </w:t>
      </w:r>
      <w:r>
        <w:t>зонирования</w:t>
      </w:r>
      <w:r>
        <w:rPr>
          <w:spacing w:val="3"/>
        </w:rPr>
        <w:t xml:space="preserve"> </w:t>
      </w:r>
      <w:r>
        <w:t>территории п. Киевский, п. Неготка (далее</w:t>
      </w:r>
      <w:r>
        <w:rPr>
          <w:spacing w:val="9"/>
        </w:rPr>
        <w:t xml:space="preserve"> —</w:t>
      </w:r>
      <w:r>
        <w:rPr>
          <w:spacing w:val="4"/>
        </w:rPr>
        <w:t xml:space="preserve"> </w:t>
      </w:r>
      <w:r>
        <w:t>Карты).</w:t>
      </w:r>
    </w:p>
    <w:p w:rsidR="002A3C37" w:rsidRDefault="00AD3F47">
      <w:pPr>
        <w:pStyle w:val="Textbody"/>
        <w:ind w:left="0" w:firstLine="548"/>
      </w:pPr>
      <w:r>
        <w:t>На Картах установлены границы территориальных зон и отображены границы зон с особыми</w:t>
      </w:r>
      <w:r>
        <w:rPr>
          <w:spacing w:val="-57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территорий.</w:t>
      </w:r>
    </w:p>
    <w:p w:rsidR="002A3C37" w:rsidRDefault="00AD3F47">
      <w:pPr>
        <w:pStyle w:val="Textbody"/>
        <w:ind w:left="0" w:firstLine="548"/>
      </w:pPr>
      <w:r>
        <w:t>Границы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 установлены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учетом требования принадлежности каждого земельного участка только к одной </w:t>
      </w:r>
      <w:r>
        <w:t>территориальной зоне, сложившейся</w:t>
      </w:r>
      <w:r>
        <w:rPr>
          <w:spacing w:val="-7"/>
        </w:rPr>
        <w:t xml:space="preserve"> </w:t>
      </w:r>
      <w:r>
        <w:t>планировки</w:t>
      </w:r>
      <w:r>
        <w:rPr>
          <w:spacing w:val="-6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существующего</w:t>
      </w:r>
      <w:r>
        <w:rPr>
          <w:spacing w:val="-2"/>
        </w:rPr>
        <w:t xml:space="preserve"> </w:t>
      </w:r>
      <w:r>
        <w:t>землепользования</w:t>
      </w:r>
      <w:r>
        <w:rPr>
          <w:w w:val="97"/>
        </w:rPr>
        <w:t>.</w:t>
      </w:r>
    </w:p>
    <w:p w:rsidR="002A3C37" w:rsidRDefault="00AD3F47">
      <w:pPr>
        <w:pStyle w:val="Textbody"/>
        <w:ind w:left="13" w:firstLine="535"/>
      </w:pPr>
      <w:r>
        <w:t>Границы территориальных зон устанавливаются по осевым линиям магистралей, улиц, проездов, красным линиям, границам</w:t>
      </w:r>
      <w:r>
        <w:rPr>
          <w:spacing w:val="-6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 границам</w:t>
      </w:r>
      <w:r>
        <w:rPr>
          <w:spacing w:val="-5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t>пунктов, ес</w:t>
      </w:r>
      <w:r>
        <w:t>тественным</w:t>
      </w:r>
      <w:r>
        <w:rPr>
          <w:spacing w:val="-7"/>
        </w:rPr>
        <w:t xml:space="preserve"> </w:t>
      </w:r>
      <w:r>
        <w:t>границам</w:t>
      </w:r>
      <w:r>
        <w:rPr>
          <w:spacing w:val="-2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объектов.</w:t>
      </w:r>
    </w:p>
    <w:p w:rsidR="002A3C37" w:rsidRDefault="00AD3F47">
      <w:pPr>
        <w:pStyle w:val="Textbody"/>
        <w:ind w:left="0" w:firstLine="561"/>
      </w:pPr>
      <w:r>
        <w:rPr>
          <w:w w:val="97"/>
        </w:rPr>
        <w:t>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</w:t>
      </w:r>
      <w:r>
        <w:rPr>
          <w:spacing w:val="1"/>
        </w:rPr>
        <w:t xml:space="preserve"> </w:t>
      </w:r>
      <w:r>
        <w:rPr>
          <w:w w:val="97"/>
        </w:rPr>
        <w:t>Федерации, могут</w:t>
      </w:r>
      <w:r>
        <w:rPr>
          <w:spacing w:val="1"/>
        </w:rPr>
        <w:t xml:space="preserve"> </w:t>
      </w:r>
      <w:r>
        <w:rPr>
          <w:w w:val="97"/>
        </w:rPr>
        <w:t>не</w:t>
      </w:r>
      <w:r>
        <w:rPr>
          <w:spacing w:val="1"/>
        </w:rPr>
        <w:t xml:space="preserve"> </w:t>
      </w:r>
      <w:r>
        <w:rPr>
          <w:w w:val="97"/>
        </w:rPr>
        <w:t>совпадать</w:t>
      </w:r>
      <w:r>
        <w:rPr>
          <w:spacing w:val="2"/>
        </w:rPr>
        <w:t xml:space="preserve"> </w:t>
      </w:r>
      <w:r>
        <w:rPr>
          <w:w w:val="97"/>
        </w:rPr>
        <w:t>с</w:t>
      </w:r>
      <w:r>
        <w:rPr>
          <w:spacing w:val="-4"/>
        </w:rPr>
        <w:t xml:space="preserve"> </w:t>
      </w:r>
      <w:r>
        <w:rPr>
          <w:w w:val="97"/>
        </w:rPr>
        <w:t>границами</w:t>
      </w:r>
      <w:r>
        <w:rPr>
          <w:spacing w:val="2"/>
        </w:rPr>
        <w:t xml:space="preserve"> </w:t>
      </w:r>
      <w:r>
        <w:rPr>
          <w:w w:val="97"/>
        </w:rPr>
        <w:t>терр</w:t>
      </w:r>
      <w:r>
        <w:rPr>
          <w:w w:val="97"/>
        </w:rPr>
        <w:t>иториальных</w:t>
      </w:r>
      <w:r>
        <w:rPr>
          <w:spacing w:val="-3"/>
        </w:rPr>
        <w:t xml:space="preserve"> </w:t>
      </w:r>
      <w:r>
        <w:rPr>
          <w:w w:val="97"/>
        </w:rPr>
        <w:t>зон.</w:t>
      </w:r>
    </w:p>
    <w:p w:rsidR="002A3C37" w:rsidRDefault="002A3C37">
      <w:pPr>
        <w:pStyle w:val="Textbody"/>
        <w:ind w:left="0" w:firstLine="561"/>
        <w:rPr>
          <w:w w:val="97"/>
        </w:rPr>
      </w:pPr>
    </w:p>
    <w:p w:rsidR="002A3C37" w:rsidRDefault="00AD3F47">
      <w:pPr>
        <w:pStyle w:val="Textbody"/>
        <w:ind w:left="0" w:firstLine="561"/>
        <w:jc w:val="center"/>
      </w:pPr>
      <w:r>
        <w:rPr>
          <w:b/>
          <w:bCs/>
          <w:w w:val="97"/>
        </w:rPr>
        <w:t>Статья 24. Карта градостроительного зонирования, совмещенная с картой зон с особыми условиями использования территории</w:t>
      </w:r>
    </w:p>
    <w:sectPr w:rsidR="002A3C37">
      <w:footerReference w:type="default" r:id="rId9"/>
      <w:pgSz w:w="11906" w:h="16838"/>
      <w:pgMar w:top="567" w:right="850" w:bottom="873" w:left="850" w:header="72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47" w:rsidRDefault="00AD3F47">
      <w:r>
        <w:separator/>
      </w:r>
    </w:p>
  </w:endnote>
  <w:endnote w:type="continuationSeparator" w:id="0">
    <w:p w:rsidR="00AD3F47" w:rsidRDefault="00A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2F" w:rsidRDefault="00AD3F47">
    <w:pPr>
      <w:pStyle w:val="Textbody"/>
      <w:spacing w:line="12" w:lineRule="auto"/>
      <w:ind w:lef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094F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47" w:rsidRDefault="00AD3F47">
      <w:r>
        <w:rPr>
          <w:color w:val="000000"/>
        </w:rPr>
        <w:separator/>
      </w:r>
    </w:p>
  </w:footnote>
  <w:footnote w:type="continuationSeparator" w:id="0">
    <w:p w:rsidR="00AD3F47" w:rsidRDefault="00AD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E99"/>
    <w:multiLevelType w:val="multilevel"/>
    <w:tmpl w:val="1E0AAC8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7C11481"/>
    <w:multiLevelType w:val="multilevel"/>
    <w:tmpl w:val="8354CC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08A97788"/>
    <w:multiLevelType w:val="multilevel"/>
    <w:tmpl w:val="D26867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C8A3D5F"/>
    <w:multiLevelType w:val="multilevel"/>
    <w:tmpl w:val="697645A2"/>
    <w:styleLink w:val="WWNum17"/>
    <w:lvl w:ilvl="0">
      <w:numFmt w:val="bullet"/>
      <w:lvlText w:val="-"/>
      <w:lvlJc w:val="left"/>
      <w:pPr>
        <w:ind w:left="155" w:hanging="15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679" w:hanging="188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64" w:hanging="1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49" w:hanging="1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4" w:hanging="1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9" w:hanging="1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4" w:hanging="1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9" w:hanging="1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4" w:hanging="188"/>
      </w:pPr>
      <w:rPr>
        <w:lang w:val="ru-RU" w:eastAsia="en-US" w:bidi="ar-SA"/>
      </w:rPr>
    </w:lvl>
  </w:abstractNum>
  <w:abstractNum w:abstractNumId="4">
    <w:nsid w:val="105841A4"/>
    <w:multiLevelType w:val="multilevel"/>
    <w:tmpl w:val="C5FCCF60"/>
    <w:styleLink w:val="WWNum24"/>
    <w:lvl w:ilvl="0">
      <w:start w:val="5"/>
      <w:numFmt w:val="decimal"/>
      <w:lvlText w:val="%1"/>
      <w:lvlJc w:val="left"/>
      <w:pPr>
        <w:ind w:left="1141" w:hanging="51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51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072" w:hanging="51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9" w:hanging="51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5" w:hanging="51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72" w:hanging="51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938" w:hanging="51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7904" w:hanging="51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8871" w:hanging="51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</w:abstractNum>
  <w:abstractNum w:abstractNumId="5">
    <w:nsid w:val="12ED44A2"/>
    <w:multiLevelType w:val="multilevel"/>
    <w:tmpl w:val="8BAE13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1F151F4"/>
    <w:multiLevelType w:val="multilevel"/>
    <w:tmpl w:val="6C046CF8"/>
    <w:styleLink w:val="WWNum20"/>
    <w:lvl w:ilvl="0">
      <w:numFmt w:val="bullet"/>
      <w:lvlText w:val="-"/>
      <w:lvlJc w:val="left"/>
      <w:pPr>
        <w:ind w:left="233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96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2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9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5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22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578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7634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8691" w:hanging="15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</w:abstractNum>
  <w:abstractNum w:abstractNumId="7">
    <w:nsid w:val="23966E98"/>
    <w:multiLevelType w:val="multilevel"/>
    <w:tmpl w:val="32D6C2D0"/>
    <w:styleLink w:val="WWNum15"/>
    <w:lvl w:ilvl="0">
      <w:numFmt w:val="bullet"/>
      <w:lvlText w:val="-"/>
      <w:lvlJc w:val="left"/>
      <w:pPr>
        <w:ind w:left="145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14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1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1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1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1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1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1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145"/>
      </w:pPr>
      <w:rPr>
        <w:lang w:val="ru-RU" w:eastAsia="en-US" w:bidi="ar-SA"/>
      </w:rPr>
    </w:lvl>
  </w:abstractNum>
  <w:abstractNum w:abstractNumId="8">
    <w:nsid w:val="25794EA4"/>
    <w:multiLevelType w:val="multilevel"/>
    <w:tmpl w:val="54943A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9B371BA"/>
    <w:multiLevelType w:val="multilevel"/>
    <w:tmpl w:val="77601F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2AA3756B"/>
    <w:multiLevelType w:val="multilevel"/>
    <w:tmpl w:val="93EAF154"/>
    <w:styleLink w:val="WWNum19"/>
    <w:lvl w:ilvl="0">
      <w:start w:val="1"/>
      <w:numFmt w:val="decimal"/>
      <w:lvlText w:val="%1."/>
      <w:lvlJc w:val="left"/>
      <w:pPr>
        <w:ind w:left="679" w:hanging="26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6" w:hanging="2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32" w:hanging="2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09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5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2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8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4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1" w:hanging="264"/>
      </w:pPr>
      <w:rPr>
        <w:lang w:val="ru-RU" w:eastAsia="en-US" w:bidi="ar-SA"/>
      </w:rPr>
    </w:lvl>
  </w:abstractNum>
  <w:abstractNum w:abstractNumId="11">
    <w:nsid w:val="2CC82514"/>
    <w:multiLevelType w:val="multilevel"/>
    <w:tmpl w:val="662644D2"/>
    <w:styleLink w:val="WWNum7"/>
    <w:lvl w:ilvl="0">
      <w:start w:val="1"/>
      <w:numFmt w:val="decimal"/>
      <w:lvlText w:val="%1."/>
      <w:lvlJc w:val="left"/>
      <w:pPr>
        <w:ind w:left="251" w:hanging="25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25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2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2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2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2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2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2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251"/>
      </w:pPr>
      <w:rPr>
        <w:lang w:val="ru-RU" w:eastAsia="en-US" w:bidi="ar-SA"/>
      </w:rPr>
    </w:lvl>
  </w:abstractNum>
  <w:abstractNum w:abstractNumId="12">
    <w:nsid w:val="2CCE1EB4"/>
    <w:multiLevelType w:val="multilevel"/>
    <w:tmpl w:val="4BA45454"/>
    <w:styleLink w:val="WWNum14"/>
    <w:lvl w:ilvl="0">
      <w:start w:val="1"/>
      <w:numFmt w:val="decimal"/>
      <w:lvlText w:val="%1."/>
      <w:lvlJc w:val="left"/>
      <w:pPr>
        <w:ind w:left="264" w:hanging="26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3" w:hanging="24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2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27" w:hanging="2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1" w:hanging="2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5" w:hanging="2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8" w:hanging="2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2" w:hanging="2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6" w:hanging="245"/>
      </w:pPr>
      <w:rPr>
        <w:lang w:val="ru-RU" w:eastAsia="en-US" w:bidi="ar-SA"/>
      </w:rPr>
    </w:lvl>
  </w:abstractNum>
  <w:abstractNum w:abstractNumId="13">
    <w:nsid w:val="30864922"/>
    <w:multiLevelType w:val="multilevel"/>
    <w:tmpl w:val="B45002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3552491B"/>
    <w:multiLevelType w:val="multilevel"/>
    <w:tmpl w:val="AAA4C246"/>
    <w:styleLink w:val="WWNum12"/>
    <w:lvl w:ilvl="0">
      <w:start w:val="1"/>
      <w:numFmt w:val="decimal"/>
      <w:lvlText w:val="%1."/>
      <w:lvlJc w:val="left"/>
      <w:pPr>
        <w:ind w:left="270" w:hanging="27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27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27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2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2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2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2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2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270"/>
      </w:pPr>
      <w:rPr>
        <w:lang w:val="ru-RU" w:eastAsia="en-US" w:bidi="ar-SA"/>
      </w:rPr>
    </w:lvl>
  </w:abstractNum>
  <w:abstractNum w:abstractNumId="15">
    <w:nsid w:val="3D047956"/>
    <w:multiLevelType w:val="multilevel"/>
    <w:tmpl w:val="4372CD44"/>
    <w:styleLink w:val="WWNum23"/>
    <w:lvl w:ilvl="0">
      <w:start w:val="4"/>
      <w:numFmt w:val="decimal"/>
      <w:lvlText w:val="%1."/>
      <w:lvlJc w:val="left"/>
      <w:pPr>
        <w:ind w:left="2442" w:hanging="365"/>
      </w:pPr>
      <w:rPr>
        <w:rFonts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76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12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49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85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22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458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294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9131" w:hanging="36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</w:abstractNum>
  <w:abstractNum w:abstractNumId="16">
    <w:nsid w:val="3E353C3F"/>
    <w:multiLevelType w:val="multilevel"/>
    <w:tmpl w:val="02C001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3FA261B3"/>
    <w:multiLevelType w:val="multilevel"/>
    <w:tmpl w:val="A4B8D476"/>
    <w:styleLink w:val="WWNum13"/>
    <w:lvl w:ilvl="0">
      <w:start w:val="1"/>
      <w:numFmt w:val="decimal"/>
      <w:lvlText w:val="%1."/>
      <w:lvlJc w:val="left"/>
      <w:pPr>
        <w:ind w:left="254" w:hanging="25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510" w:hanging="26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1" w:hanging="2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3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94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6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7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9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0" w:hanging="264"/>
      </w:pPr>
      <w:rPr>
        <w:lang w:val="ru-RU" w:eastAsia="en-US" w:bidi="ar-SA"/>
      </w:rPr>
    </w:lvl>
  </w:abstractNum>
  <w:abstractNum w:abstractNumId="18">
    <w:nsid w:val="3FD34ADA"/>
    <w:multiLevelType w:val="multilevel"/>
    <w:tmpl w:val="BFB86B64"/>
    <w:styleLink w:val="WWNum8"/>
    <w:lvl w:ilvl="0">
      <w:numFmt w:val="bullet"/>
      <w:lvlText w:val="-"/>
      <w:lvlJc w:val="left"/>
      <w:pPr>
        <w:ind w:left="145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14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1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1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1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1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1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1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145"/>
      </w:pPr>
      <w:rPr>
        <w:lang w:val="ru-RU" w:eastAsia="en-US" w:bidi="ar-SA"/>
      </w:rPr>
    </w:lvl>
  </w:abstractNum>
  <w:abstractNum w:abstractNumId="19">
    <w:nsid w:val="45535294"/>
    <w:multiLevelType w:val="multilevel"/>
    <w:tmpl w:val="7A9EA65C"/>
    <w:styleLink w:val="WWNum4"/>
    <w:lvl w:ilvl="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231" w:hanging="23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8" w:hanging="2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97" w:hanging="2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65" w:hanging="2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34" w:hanging="2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03" w:hanging="2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71" w:hanging="2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0" w:hanging="231"/>
      </w:pPr>
      <w:rPr>
        <w:lang w:val="ru-RU" w:eastAsia="en-US" w:bidi="ar-SA"/>
      </w:rPr>
    </w:lvl>
  </w:abstractNum>
  <w:abstractNum w:abstractNumId="20">
    <w:nsid w:val="49D71075"/>
    <w:multiLevelType w:val="multilevel"/>
    <w:tmpl w:val="008672B8"/>
    <w:styleLink w:val="WWNum22"/>
    <w:lvl w:ilvl="0">
      <w:start w:val="1"/>
      <w:numFmt w:val="decimal"/>
      <w:lvlText w:val="%1."/>
      <w:lvlJc w:val="left"/>
      <w:pPr>
        <w:ind w:left="428" w:hanging="42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33" w:hanging="145"/>
      </w:pPr>
      <w:rPr>
        <w:w w:val="99"/>
        <w:lang w:val="ru-RU" w:eastAsia="en-US" w:bidi="ar-SA"/>
      </w:rPr>
    </w:lvl>
    <w:lvl w:ilvl="2">
      <w:numFmt w:val="bullet"/>
      <w:lvlText w:val="•"/>
      <w:lvlJc w:val="left"/>
      <w:pPr>
        <w:ind w:left="2352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9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5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22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578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7634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8691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</w:abstractNum>
  <w:abstractNum w:abstractNumId="21">
    <w:nsid w:val="520B2589"/>
    <w:multiLevelType w:val="multilevel"/>
    <w:tmpl w:val="7982D048"/>
    <w:styleLink w:val="WWNum11"/>
    <w:lvl w:ilvl="0">
      <w:start w:val="1"/>
      <w:numFmt w:val="decimal"/>
      <w:lvlText w:val="%1)"/>
      <w:lvlJc w:val="left"/>
      <w:pPr>
        <w:ind w:left="274" w:hanging="274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27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2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2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2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2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2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2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274"/>
      </w:pPr>
      <w:rPr>
        <w:lang w:val="ru-RU" w:eastAsia="en-US" w:bidi="ar-SA"/>
      </w:rPr>
    </w:lvl>
  </w:abstractNum>
  <w:abstractNum w:abstractNumId="22">
    <w:nsid w:val="53FE115E"/>
    <w:multiLevelType w:val="multilevel"/>
    <w:tmpl w:val="EB34C748"/>
    <w:styleLink w:val="WWNum6"/>
    <w:lvl w:ilvl="0">
      <w:numFmt w:val="bullet"/>
      <w:lvlText w:val="–"/>
      <w:lvlJc w:val="left"/>
      <w:pPr>
        <w:ind w:left="255" w:hanging="25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25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25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25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2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255"/>
      </w:pPr>
      <w:rPr>
        <w:lang w:val="ru-RU" w:eastAsia="en-US" w:bidi="ar-SA"/>
      </w:rPr>
    </w:lvl>
  </w:abstractNum>
  <w:abstractNum w:abstractNumId="23">
    <w:nsid w:val="54533542"/>
    <w:multiLevelType w:val="multilevel"/>
    <w:tmpl w:val="D36EB656"/>
    <w:styleLink w:val="WWNum9"/>
    <w:lvl w:ilvl="0">
      <w:numFmt w:val="bullet"/>
      <w:lvlText w:val="-"/>
      <w:lvlJc w:val="left"/>
      <w:pPr>
        <w:ind w:left="145" w:hanging="145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14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1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1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1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1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1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1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145"/>
      </w:pPr>
      <w:rPr>
        <w:lang w:val="ru-RU" w:eastAsia="en-US" w:bidi="ar-SA"/>
      </w:rPr>
    </w:lvl>
  </w:abstractNum>
  <w:abstractNum w:abstractNumId="24">
    <w:nsid w:val="5A327D83"/>
    <w:multiLevelType w:val="multilevel"/>
    <w:tmpl w:val="9E7EB398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E1D3725"/>
    <w:multiLevelType w:val="multilevel"/>
    <w:tmpl w:val="8CD65B12"/>
    <w:styleLink w:val="WWNum16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1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1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140"/>
      </w:pPr>
      <w:rPr>
        <w:lang w:val="ru-RU" w:eastAsia="en-US" w:bidi="ar-SA"/>
      </w:rPr>
    </w:lvl>
  </w:abstractNum>
  <w:abstractNum w:abstractNumId="26">
    <w:nsid w:val="5E4368A3"/>
    <w:multiLevelType w:val="multilevel"/>
    <w:tmpl w:val="E228D3B2"/>
    <w:styleLink w:val="WWNum3"/>
    <w:lvl w:ilvl="0">
      <w:numFmt w:val="bullet"/>
      <w:lvlText w:val="–"/>
      <w:lvlJc w:val="left"/>
      <w:pPr>
        <w:ind w:left="183" w:hanging="1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95" w:hanging="18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71" w:hanging="1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7" w:hanging="1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23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8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0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6" w:hanging="183"/>
      </w:pPr>
      <w:rPr>
        <w:lang w:val="ru-RU" w:eastAsia="en-US" w:bidi="ar-SA"/>
      </w:rPr>
    </w:lvl>
  </w:abstractNum>
  <w:abstractNum w:abstractNumId="27">
    <w:nsid w:val="62971676"/>
    <w:multiLevelType w:val="multilevel"/>
    <w:tmpl w:val="B62A21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630D2501"/>
    <w:multiLevelType w:val="multilevel"/>
    <w:tmpl w:val="BA2843C0"/>
    <w:styleLink w:val="WWNum5"/>
    <w:lvl w:ilvl="0">
      <w:numFmt w:val="bullet"/>
      <w:lvlText w:val="–"/>
      <w:lvlJc w:val="left"/>
      <w:pPr>
        <w:ind w:left="226" w:hanging="2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2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2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2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2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2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2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2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226"/>
      </w:pPr>
      <w:rPr>
        <w:lang w:val="ru-RU" w:eastAsia="en-US" w:bidi="ar-SA"/>
      </w:rPr>
    </w:lvl>
  </w:abstractNum>
  <w:abstractNum w:abstractNumId="29">
    <w:nsid w:val="68D3261A"/>
    <w:multiLevelType w:val="multilevel"/>
    <w:tmpl w:val="E2B4A71A"/>
    <w:styleLink w:val="WWNum18"/>
    <w:lvl w:ilvl="0">
      <w:start w:val="1"/>
      <w:numFmt w:val="decimal"/>
      <w:lvlText w:val="%1)"/>
      <w:lvlJc w:val="left"/>
      <w:pPr>
        <w:ind w:left="679" w:hanging="302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56" w:hanging="302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32" w:hanging="3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09" w:hanging="3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5" w:hanging="3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2" w:hanging="3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8" w:hanging="3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4" w:hanging="3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91" w:hanging="302"/>
      </w:pPr>
      <w:rPr>
        <w:lang w:val="ru-RU" w:eastAsia="en-US" w:bidi="ar-SA"/>
      </w:rPr>
    </w:lvl>
  </w:abstractNum>
  <w:abstractNum w:abstractNumId="30">
    <w:nsid w:val="690231D9"/>
    <w:multiLevelType w:val="multilevel"/>
    <w:tmpl w:val="34ECA724"/>
    <w:styleLink w:val="WWNum21"/>
    <w:lvl w:ilvl="0">
      <w:numFmt w:val="bullet"/>
      <w:lvlText w:val="-"/>
      <w:lvlJc w:val="left"/>
      <w:pPr>
        <w:ind w:left="377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33" w:hanging="145"/>
      </w:pPr>
      <w:rPr>
        <w:w w:val="99"/>
        <w:lang w:val="ru-RU" w:eastAsia="en-US" w:bidi="ar-SA"/>
      </w:rPr>
    </w:lvl>
    <w:lvl w:ilvl="2">
      <w:numFmt w:val="bullet"/>
      <w:lvlText w:val="•"/>
      <w:lvlJc w:val="left"/>
      <w:pPr>
        <w:ind w:left="1475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65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61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856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6951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8047" w:hanging="14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</w:abstractNum>
  <w:abstractNum w:abstractNumId="31">
    <w:nsid w:val="6E7E2492"/>
    <w:multiLevelType w:val="multilevel"/>
    <w:tmpl w:val="4A38B56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0511322"/>
    <w:multiLevelType w:val="multilevel"/>
    <w:tmpl w:val="4AA05F84"/>
    <w:styleLink w:val="WWNum1"/>
    <w:lvl w:ilvl="0">
      <w:numFmt w:val="bullet"/>
      <w:lvlText w:val="–"/>
      <w:lvlJc w:val="left"/>
      <w:pPr>
        <w:ind w:left="226" w:hanging="2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2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2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2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2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2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2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2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226"/>
      </w:pPr>
      <w:rPr>
        <w:lang w:val="ru-RU" w:eastAsia="en-US" w:bidi="ar-SA"/>
      </w:rPr>
    </w:lvl>
  </w:abstractNum>
  <w:abstractNum w:abstractNumId="33">
    <w:nsid w:val="7AF670F8"/>
    <w:multiLevelType w:val="multilevel"/>
    <w:tmpl w:val="51DA82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B7E5A1F"/>
    <w:multiLevelType w:val="multilevel"/>
    <w:tmpl w:val="5AF4AECE"/>
    <w:styleLink w:val="WWNum10"/>
    <w:lvl w:ilvl="0">
      <w:numFmt w:val="bullet"/>
      <w:lvlText w:val="-"/>
      <w:lvlJc w:val="left"/>
      <w:pPr>
        <w:ind w:left="179" w:hanging="179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14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1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1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1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1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1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144"/>
      </w:pPr>
      <w:rPr>
        <w:lang w:val="ru-RU" w:eastAsia="en-US" w:bidi="ar-SA"/>
      </w:rPr>
    </w:lvl>
  </w:abstractNum>
  <w:abstractNum w:abstractNumId="35">
    <w:nsid w:val="7DB4231D"/>
    <w:multiLevelType w:val="multilevel"/>
    <w:tmpl w:val="AB0C7A1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>
    <w:nsid w:val="7EC10F98"/>
    <w:multiLevelType w:val="multilevel"/>
    <w:tmpl w:val="F7841772"/>
    <w:styleLink w:val="WWNum2"/>
    <w:lvl w:ilvl="0">
      <w:numFmt w:val="bullet"/>
      <w:lvlText w:val="–"/>
      <w:lvlJc w:val="left"/>
      <w:pPr>
        <w:ind w:left="275" w:hanging="27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52" w:hanging="27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4" w:hanging="2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2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9" w:hanging="2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2" w:hanging="2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4" w:hanging="2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6" w:hanging="2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9" w:hanging="275"/>
      </w:pPr>
      <w:rPr>
        <w:lang w:val="ru-RU" w:eastAsia="en-US" w:bidi="ar-SA"/>
      </w:r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25"/>
  </w:num>
  <w:num w:numId="5">
    <w:abstractNumId w:val="7"/>
  </w:num>
  <w:num w:numId="6">
    <w:abstractNumId w:val="12"/>
  </w:num>
  <w:num w:numId="7">
    <w:abstractNumId w:val="17"/>
  </w:num>
  <w:num w:numId="8">
    <w:abstractNumId w:val="14"/>
  </w:num>
  <w:num w:numId="9">
    <w:abstractNumId w:val="21"/>
  </w:num>
  <w:num w:numId="10">
    <w:abstractNumId w:val="34"/>
  </w:num>
  <w:num w:numId="11">
    <w:abstractNumId w:val="23"/>
  </w:num>
  <w:num w:numId="12">
    <w:abstractNumId w:val="18"/>
  </w:num>
  <w:num w:numId="13">
    <w:abstractNumId w:val="11"/>
  </w:num>
  <w:num w:numId="14">
    <w:abstractNumId w:val="22"/>
  </w:num>
  <w:num w:numId="15">
    <w:abstractNumId w:val="28"/>
  </w:num>
  <w:num w:numId="16">
    <w:abstractNumId w:val="19"/>
  </w:num>
  <w:num w:numId="17">
    <w:abstractNumId w:val="26"/>
  </w:num>
  <w:num w:numId="18">
    <w:abstractNumId w:val="36"/>
  </w:num>
  <w:num w:numId="19">
    <w:abstractNumId w:val="32"/>
  </w:num>
  <w:num w:numId="20">
    <w:abstractNumId w:val="24"/>
  </w:num>
  <w:num w:numId="21">
    <w:abstractNumId w:val="6"/>
  </w:num>
  <w:num w:numId="22">
    <w:abstractNumId w:val="30"/>
  </w:num>
  <w:num w:numId="23">
    <w:abstractNumId w:val="20"/>
  </w:num>
  <w:num w:numId="24">
    <w:abstractNumId w:val="15"/>
  </w:num>
  <w:num w:numId="25">
    <w:abstractNumId w:val="4"/>
  </w:num>
  <w:num w:numId="26">
    <w:abstractNumId w:val="2"/>
  </w:num>
  <w:num w:numId="27">
    <w:abstractNumId w:val="1"/>
  </w:num>
  <w:num w:numId="28">
    <w:abstractNumId w:val="27"/>
  </w:num>
  <w:num w:numId="29">
    <w:abstractNumId w:val="33"/>
  </w:num>
  <w:num w:numId="30">
    <w:abstractNumId w:val="0"/>
  </w:num>
  <w:num w:numId="31">
    <w:abstractNumId w:val="8"/>
  </w:num>
  <w:num w:numId="32">
    <w:abstractNumId w:val="31"/>
  </w:num>
  <w:num w:numId="33">
    <w:abstractNumId w:val="9"/>
  </w:num>
  <w:num w:numId="34">
    <w:abstractNumId w:val="16"/>
  </w:num>
  <w:num w:numId="35">
    <w:abstractNumId w:val="35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3C37"/>
    <w:rsid w:val="00094F6F"/>
    <w:rsid w:val="002A3C37"/>
    <w:rsid w:val="00A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ind w:left="679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next w:val="Textbody"/>
    <w:pPr>
      <w:spacing w:before="86"/>
      <w:ind w:left="3422"/>
      <w:outlineLvl w:val="1"/>
    </w:pPr>
    <w:rPr>
      <w:b/>
      <w:bCs/>
      <w:sz w:val="28"/>
      <w:szCs w:val="28"/>
    </w:rPr>
  </w:style>
  <w:style w:type="paragraph" w:styleId="3">
    <w:name w:val="heading 3"/>
    <w:basedOn w:val="Standard"/>
    <w:next w:val="Textbody"/>
    <w:pPr>
      <w:spacing w:before="119"/>
      <w:ind w:left="30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113" w:firstLine="566"/>
      <w:jc w:val="both"/>
    </w:pPr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a5"/>
    <w:pPr>
      <w:spacing w:before="82"/>
      <w:ind w:left="911" w:right="364"/>
      <w:jc w:val="center"/>
    </w:pPr>
    <w:rPr>
      <w:b/>
      <w:bCs/>
      <w:sz w:val="40"/>
      <w:szCs w:val="4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tabs>
        <w:tab w:val="right" w:leader="dot" w:pos="9751"/>
      </w:tabs>
      <w:spacing w:line="275" w:lineRule="exact"/>
      <w:ind w:left="113"/>
    </w:pPr>
    <w:rPr>
      <w:b/>
      <w:bCs/>
      <w:sz w:val="24"/>
      <w:szCs w:val="24"/>
    </w:rPr>
  </w:style>
  <w:style w:type="paragraph" w:customStyle="1" w:styleId="Contents2">
    <w:name w:val="Contents 2"/>
    <w:basedOn w:val="Standard"/>
    <w:pPr>
      <w:tabs>
        <w:tab w:val="right" w:leader="dot" w:pos="9468"/>
      </w:tabs>
      <w:ind w:left="113"/>
    </w:pPr>
    <w:rPr>
      <w:sz w:val="24"/>
      <w:szCs w:val="24"/>
    </w:rPr>
  </w:style>
  <w:style w:type="paragraph" w:styleId="a5">
    <w:name w:val="Subtitle"/>
    <w:basedOn w:val="Heading"/>
    <w:next w:val="Textbody"/>
    <w:pPr>
      <w:jc w:val="center"/>
    </w:pPr>
    <w:rPr>
      <w:i/>
      <w:iCs/>
    </w:rPr>
  </w:style>
  <w:style w:type="paragraph" w:styleId="a6">
    <w:name w:val="List Paragraph"/>
    <w:basedOn w:val="Standard"/>
    <w:pPr>
      <w:ind w:left="113" w:firstLine="566"/>
      <w:jc w:val="both"/>
    </w:pPr>
  </w:style>
  <w:style w:type="paragraph" w:customStyle="1" w:styleId="TableParagraph">
    <w:name w:val="Table Paragraph"/>
    <w:basedOn w:val="Standard"/>
    <w:pPr>
      <w:spacing w:before="159"/>
      <w:ind w:left="105" w:right="351"/>
      <w:jc w:val="center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rPr>
      <w:rFonts w:cs="Calibri"/>
      <w:lang w:eastAsia="ru-RU"/>
    </w:rPr>
  </w:style>
  <w:style w:type="paragraph" w:customStyle="1" w:styleId="ConsPlusTitle">
    <w:name w:val="ConsPlusTitle"/>
    <w:rPr>
      <w:rFonts w:cs="Calibri"/>
      <w:b/>
      <w:lang w:eastAsia="ru-RU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w w:val="99"/>
      <w:sz w:val="24"/>
      <w:szCs w:val="24"/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6">
    <w:name w:val="ListLabel 6"/>
    <w:rPr>
      <w:w w:val="99"/>
      <w:lang w:val="ru-RU" w:eastAsia="en-US" w:bidi="ar-SA"/>
    </w:rPr>
  </w:style>
  <w:style w:type="numbering" w:customStyle="1" w:styleId="WWNum19">
    <w:name w:val="WWNum19"/>
    <w:basedOn w:val="a2"/>
    <w:pPr>
      <w:numPr>
        <w:numId w:val="1"/>
      </w:numPr>
    </w:pPr>
  </w:style>
  <w:style w:type="numbering" w:customStyle="1" w:styleId="WWNum18">
    <w:name w:val="WWNum18"/>
    <w:basedOn w:val="a2"/>
    <w:pPr>
      <w:numPr>
        <w:numId w:val="2"/>
      </w:numPr>
    </w:pPr>
  </w:style>
  <w:style w:type="numbering" w:customStyle="1" w:styleId="WWNum17">
    <w:name w:val="WWNum17"/>
    <w:basedOn w:val="a2"/>
    <w:pPr>
      <w:numPr>
        <w:numId w:val="3"/>
      </w:numPr>
    </w:pPr>
  </w:style>
  <w:style w:type="numbering" w:customStyle="1" w:styleId="WWNum16">
    <w:name w:val="WWNum16"/>
    <w:basedOn w:val="a2"/>
    <w:pPr>
      <w:numPr>
        <w:numId w:val="4"/>
      </w:numPr>
    </w:pPr>
  </w:style>
  <w:style w:type="numbering" w:customStyle="1" w:styleId="WWNum15">
    <w:name w:val="WWNum15"/>
    <w:basedOn w:val="a2"/>
    <w:pPr>
      <w:numPr>
        <w:numId w:val="5"/>
      </w:numPr>
    </w:pPr>
  </w:style>
  <w:style w:type="numbering" w:customStyle="1" w:styleId="WWNum14">
    <w:name w:val="WWNum14"/>
    <w:basedOn w:val="a2"/>
    <w:pPr>
      <w:numPr>
        <w:numId w:val="6"/>
      </w:numPr>
    </w:pPr>
  </w:style>
  <w:style w:type="numbering" w:customStyle="1" w:styleId="WWNum13">
    <w:name w:val="WWNum13"/>
    <w:basedOn w:val="a2"/>
    <w:pPr>
      <w:numPr>
        <w:numId w:val="7"/>
      </w:numPr>
    </w:pPr>
  </w:style>
  <w:style w:type="numbering" w:customStyle="1" w:styleId="WWNum12">
    <w:name w:val="WWNum12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7">
    <w:name w:val="WWNum7"/>
    <w:basedOn w:val="a2"/>
    <w:pPr>
      <w:numPr>
        <w:numId w:val="13"/>
      </w:numPr>
    </w:pPr>
  </w:style>
  <w:style w:type="numbering" w:customStyle="1" w:styleId="WWNum6">
    <w:name w:val="WWNum6"/>
    <w:basedOn w:val="a2"/>
    <w:pPr>
      <w:numPr>
        <w:numId w:val="14"/>
      </w:numPr>
    </w:pPr>
  </w:style>
  <w:style w:type="numbering" w:customStyle="1" w:styleId="WWNum5">
    <w:name w:val="WWNum5"/>
    <w:basedOn w:val="a2"/>
    <w:pPr>
      <w:numPr>
        <w:numId w:val="15"/>
      </w:numPr>
    </w:pPr>
  </w:style>
  <w:style w:type="numbering" w:customStyle="1" w:styleId="WWNum4">
    <w:name w:val="WWNum4"/>
    <w:basedOn w:val="a2"/>
    <w:pPr>
      <w:numPr>
        <w:numId w:val="16"/>
      </w:numPr>
    </w:pPr>
  </w:style>
  <w:style w:type="numbering" w:customStyle="1" w:styleId="WWNum3">
    <w:name w:val="WWNum3"/>
    <w:basedOn w:val="a2"/>
    <w:pPr>
      <w:numPr>
        <w:numId w:val="17"/>
      </w:numPr>
    </w:pPr>
  </w:style>
  <w:style w:type="numbering" w:customStyle="1" w:styleId="WWNum2">
    <w:name w:val="WWNum2"/>
    <w:basedOn w:val="a2"/>
    <w:pPr>
      <w:numPr>
        <w:numId w:val="18"/>
      </w:numPr>
    </w:pPr>
  </w:style>
  <w:style w:type="numbering" w:customStyle="1" w:styleId="WWNum1">
    <w:name w:val="WWNum1"/>
    <w:basedOn w:val="a2"/>
    <w:pPr>
      <w:numPr>
        <w:numId w:val="19"/>
      </w:numPr>
    </w:pPr>
  </w:style>
  <w:style w:type="numbering" w:customStyle="1" w:styleId="WW8Num1">
    <w:name w:val="WW8Num1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ind w:left="679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next w:val="Textbody"/>
    <w:pPr>
      <w:spacing w:before="86"/>
      <w:ind w:left="3422"/>
      <w:outlineLvl w:val="1"/>
    </w:pPr>
    <w:rPr>
      <w:b/>
      <w:bCs/>
      <w:sz w:val="28"/>
      <w:szCs w:val="28"/>
    </w:rPr>
  </w:style>
  <w:style w:type="paragraph" w:styleId="3">
    <w:name w:val="heading 3"/>
    <w:basedOn w:val="Standard"/>
    <w:next w:val="Textbody"/>
    <w:pPr>
      <w:spacing w:before="119"/>
      <w:ind w:left="30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113" w:firstLine="566"/>
      <w:jc w:val="both"/>
    </w:pPr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next w:val="a5"/>
    <w:pPr>
      <w:spacing w:before="82"/>
      <w:ind w:left="911" w:right="364"/>
      <w:jc w:val="center"/>
    </w:pPr>
    <w:rPr>
      <w:b/>
      <w:bCs/>
      <w:sz w:val="40"/>
      <w:szCs w:val="4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1">
    <w:name w:val="Contents 1"/>
    <w:basedOn w:val="Standard"/>
    <w:pPr>
      <w:tabs>
        <w:tab w:val="right" w:leader="dot" w:pos="9751"/>
      </w:tabs>
      <w:spacing w:line="275" w:lineRule="exact"/>
      <w:ind w:left="113"/>
    </w:pPr>
    <w:rPr>
      <w:b/>
      <w:bCs/>
      <w:sz w:val="24"/>
      <w:szCs w:val="24"/>
    </w:rPr>
  </w:style>
  <w:style w:type="paragraph" w:customStyle="1" w:styleId="Contents2">
    <w:name w:val="Contents 2"/>
    <w:basedOn w:val="Standard"/>
    <w:pPr>
      <w:tabs>
        <w:tab w:val="right" w:leader="dot" w:pos="9468"/>
      </w:tabs>
      <w:ind w:left="113"/>
    </w:pPr>
    <w:rPr>
      <w:sz w:val="24"/>
      <w:szCs w:val="24"/>
    </w:rPr>
  </w:style>
  <w:style w:type="paragraph" w:styleId="a5">
    <w:name w:val="Subtitle"/>
    <w:basedOn w:val="Heading"/>
    <w:next w:val="Textbody"/>
    <w:pPr>
      <w:jc w:val="center"/>
    </w:pPr>
    <w:rPr>
      <w:i/>
      <w:iCs/>
    </w:rPr>
  </w:style>
  <w:style w:type="paragraph" w:styleId="a6">
    <w:name w:val="List Paragraph"/>
    <w:basedOn w:val="Standard"/>
    <w:pPr>
      <w:ind w:left="113" w:firstLine="566"/>
      <w:jc w:val="both"/>
    </w:pPr>
  </w:style>
  <w:style w:type="paragraph" w:customStyle="1" w:styleId="TableParagraph">
    <w:name w:val="Table Paragraph"/>
    <w:basedOn w:val="Standard"/>
    <w:pPr>
      <w:spacing w:before="159"/>
      <w:ind w:left="105" w:right="351"/>
      <w:jc w:val="center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rPr>
      <w:rFonts w:cs="Calibri"/>
      <w:lang w:eastAsia="ru-RU"/>
    </w:rPr>
  </w:style>
  <w:style w:type="paragraph" w:customStyle="1" w:styleId="ConsPlusTitle">
    <w:name w:val="ConsPlusTitle"/>
    <w:rPr>
      <w:rFonts w:cs="Calibri"/>
      <w:b/>
      <w:lang w:eastAsia="ru-RU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w w:val="99"/>
      <w:sz w:val="24"/>
      <w:szCs w:val="24"/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6">
    <w:name w:val="ListLabel 6"/>
    <w:rPr>
      <w:w w:val="99"/>
      <w:lang w:val="ru-RU" w:eastAsia="en-US" w:bidi="ar-SA"/>
    </w:rPr>
  </w:style>
  <w:style w:type="numbering" w:customStyle="1" w:styleId="WWNum19">
    <w:name w:val="WWNum19"/>
    <w:basedOn w:val="a2"/>
    <w:pPr>
      <w:numPr>
        <w:numId w:val="1"/>
      </w:numPr>
    </w:pPr>
  </w:style>
  <w:style w:type="numbering" w:customStyle="1" w:styleId="WWNum18">
    <w:name w:val="WWNum18"/>
    <w:basedOn w:val="a2"/>
    <w:pPr>
      <w:numPr>
        <w:numId w:val="2"/>
      </w:numPr>
    </w:pPr>
  </w:style>
  <w:style w:type="numbering" w:customStyle="1" w:styleId="WWNum17">
    <w:name w:val="WWNum17"/>
    <w:basedOn w:val="a2"/>
    <w:pPr>
      <w:numPr>
        <w:numId w:val="3"/>
      </w:numPr>
    </w:pPr>
  </w:style>
  <w:style w:type="numbering" w:customStyle="1" w:styleId="WWNum16">
    <w:name w:val="WWNum16"/>
    <w:basedOn w:val="a2"/>
    <w:pPr>
      <w:numPr>
        <w:numId w:val="4"/>
      </w:numPr>
    </w:pPr>
  </w:style>
  <w:style w:type="numbering" w:customStyle="1" w:styleId="WWNum15">
    <w:name w:val="WWNum15"/>
    <w:basedOn w:val="a2"/>
    <w:pPr>
      <w:numPr>
        <w:numId w:val="5"/>
      </w:numPr>
    </w:pPr>
  </w:style>
  <w:style w:type="numbering" w:customStyle="1" w:styleId="WWNum14">
    <w:name w:val="WWNum14"/>
    <w:basedOn w:val="a2"/>
    <w:pPr>
      <w:numPr>
        <w:numId w:val="6"/>
      </w:numPr>
    </w:pPr>
  </w:style>
  <w:style w:type="numbering" w:customStyle="1" w:styleId="WWNum13">
    <w:name w:val="WWNum13"/>
    <w:basedOn w:val="a2"/>
    <w:pPr>
      <w:numPr>
        <w:numId w:val="7"/>
      </w:numPr>
    </w:pPr>
  </w:style>
  <w:style w:type="numbering" w:customStyle="1" w:styleId="WWNum12">
    <w:name w:val="WWNum12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7">
    <w:name w:val="WWNum7"/>
    <w:basedOn w:val="a2"/>
    <w:pPr>
      <w:numPr>
        <w:numId w:val="13"/>
      </w:numPr>
    </w:pPr>
  </w:style>
  <w:style w:type="numbering" w:customStyle="1" w:styleId="WWNum6">
    <w:name w:val="WWNum6"/>
    <w:basedOn w:val="a2"/>
    <w:pPr>
      <w:numPr>
        <w:numId w:val="14"/>
      </w:numPr>
    </w:pPr>
  </w:style>
  <w:style w:type="numbering" w:customStyle="1" w:styleId="WWNum5">
    <w:name w:val="WWNum5"/>
    <w:basedOn w:val="a2"/>
    <w:pPr>
      <w:numPr>
        <w:numId w:val="15"/>
      </w:numPr>
    </w:pPr>
  </w:style>
  <w:style w:type="numbering" w:customStyle="1" w:styleId="WWNum4">
    <w:name w:val="WWNum4"/>
    <w:basedOn w:val="a2"/>
    <w:pPr>
      <w:numPr>
        <w:numId w:val="16"/>
      </w:numPr>
    </w:pPr>
  </w:style>
  <w:style w:type="numbering" w:customStyle="1" w:styleId="WWNum3">
    <w:name w:val="WWNum3"/>
    <w:basedOn w:val="a2"/>
    <w:pPr>
      <w:numPr>
        <w:numId w:val="17"/>
      </w:numPr>
    </w:pPr>
  </w:style>
  <w:style w:type="numbering" w:customStyle="1" w:styleId="WWNum2">
    <w:name w:val="WWNum2"/>
    <w:basedOn w:val="a2"/>
    <w:pPr>
      <w:numPr>
        <w:numId w:val="18"/>
      </w:numPr>
    </w:pPr>
  </w:style>
  <w:style w:type="numbering" w:customStyle="1" w:styleId="WWNum1">
    <w:name w:val="WWNum1"/>
    <w:basedOn w:val="a2"/>
    <w:pPr>
      <w:numPr>
        <w:numId w:val="19"/>
      </w:numPr>
    </w:pPr>
  </w:style>
  <w:style w:type="numbering" w:customStyle="1" w:styleId="WW8Num1">
    <w:name w:val="WW8Num1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14299</Words>
  <Characters>81507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AlpUfa</cp:lastModifiedBy>
  <cp:revision>2</cp:revision>
  <cp:lastPrinted>2023-09-23T11:23:00Z</cp:lastPrinted>
  <dcterms:created xsi:type="dcterms:W3CDTF">2023-10-31T05:40:00Z</dcterms:created>
  <dcterms:modified xsi:type="dcterms:W3CDTF">2023-10-31T05:40:00Z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