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C2C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C2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C2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C2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C2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C2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475C2C">
        <w:rPr>
          <w:rFonts w:ascii="Times New Roman" w:eastAsia="Times New Roman" w:hAnsi="Times New Roman" w:cs="Times New Roman"/>
          <w:b/>
          <w:lang w:eastAsia="ru-RU"/>
        </w:rPr>
        <w:t xml:space="preserve">  ПОСТАНОВЛЕНИЕ</w:t>
      </w: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7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.04.2012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6</w:t>
      </w: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C2C" w:rsidRPr="00475C2C" w:rsidRDefault="00475C2C" w:rsidP="0047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80"/>
          <w:sz w:val="24"/>
          <w:szCs w:val="24"/>
          <w:lang w:eastAsia="ru-RU"/>
        </w:rPr>
      </w:pPr>
      <w:hyperlink r:id="rId6" w:history="1"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br/>
          <w:t xml:space="preserve">"Об утверждении Плана мероприятий </w:t>
        </w:r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br/>
          <w:t xml:space="preserve">по профилактике терроризма и экстремизма, </w:t>
        </w:r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br/>
          <w:t>а также в минимизации и (или) ликвидации</w:t>
        </w:r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br/>
          <w:t>последствий проявлений терроризма</w:t>
        </w:r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br/>
          <w:t>и экстремизма на территории муниципаль</w:t>
        </w:r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t>ного</w:t>
        </w:r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br/>
          <w:t>образования "</w:t>
        </w:r>
        <w:proofErr w:type="spellStart"/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t>Толпаровское</w:t>
        </w:r>
        <w:proofErr w:type="spellEnd"/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t xml:space="preserve"> сельское поселение</w:t>
        </w:r>
        <w:r w:rsidRPr="00475C2C">
          <w:rPr>
            <w:rFonts w:ascii="Times New Roman" w:eastAsiaTheme="minorEastAsia" w:hAnsi="Times New Roman" w:cs="Times New Roman"/>
            <w:b/>
            <w:bCs/>
            <w:color w:val="008000"/>
            <w:sz w:val="24"/>
            <w:szCs w:val="24"/>
            <w:lang w:eastAsia="ru-RU"/>
          </w:rPr>
          <w:t>"</w:t>
        </w:r>
      </w:hyperlink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475C2C">
          <w:rPr>
            <w:rFonts w:ascii="Times New Roman" w:eastAsiaTheme="minorEastAsia" w:hAnsi="Times New Roman" w:cs="Times New Roman"/>
            <w:color w:val="008000"/>
            <w:sz w:val="24"/>
            <w:szCs w:val="24"/>
            <w:lang w:eastAsia="ru-RU"/>
          </w:rPr>
          <w:t>Федеральным законом</w:t>
        </w:r>
      </w:hyperlink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06.03.2006 N 35-ФЗ "О противодействии терроризму", </w:t>
      </w:r>
      <w:hyperlink r:id="rId8" w:history="1">
        <w:r w:rsidRPr="00475C2C">
          <w:rPr>
            <w:rFonts w:ascii="Times New Roman" w:eastAsiaTheme="minorEastAsia" w:hAnsi="Times New Roman" w:cs="Times New Roman"/>
            <w:color w:val="008000"/>
            <w:sz w:val="24"/>
            <w:szCs w:val="24"/>
            <w:lang w:eastAsia="ru-RU"/>
          </w:rPr>
          <w:t>Указом</w:t>
        </w:r>
      </w:hyperlink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Президента Российской Федерации от 15.02.2006 N 116 "О мерах п</w:t>
      </w:r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противодействию терроризму"</w:t>
      </w:r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целях участия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</w:t>
      </w:r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образования "</w:t>
      </w:r>
      <w:proofErr w:type="spellStart"/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  <w:proofErr w:type="gramEnd"/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5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</w:t>
      </w:r>
      <w:r w:rsidRPr="00475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5C2C" w:rsidRPr="00475C2C" w:rsidRDefault="00475C2C" w:rsidP="00475C2C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1"/>
      <w:r w:rsidRPr="00475C2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sub_100" w:history="1">
        <w:r w:rsidRPr="00475C2C">
          <w:rPr>
            <w:rFonts w:ascii="Times New Roman" w:hAnsi="Times New Roman" w:cs="Times New Roman"/>
            <w:color w:val="008000"/>
            <w:sz w:val="24"/>
            <w:szCs w:val="24"/>
          </w:rPr>
          <w:t>План</w:t>
        </w:r>
      </w:hyperlink>
      <w:r w:rsidRPr="00475C2C">
        <w:rPr>
          <w:rFonts w:ascii="Times New Roman" w:hAnsi="Times New Roman" w:cs="Times New Roman"/>
          <w:sz w:val="24"/>
          <w:szCs w:val="24"/>
        </w:rPr>
        <w:t xml:space="preserve"> </w:t>
      </w:r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 по профилактике терроризма и экстремизма, а также в минимизации и (или) ликвидации последствий проявлений терроризма и экстремизма в границах муниципаль</w:t>
      </w:r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образования "</w:t>
      </w:r>
      <w:proofErr w:type="spellStart"/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", </w:t>
      </w:r>
    </w:p>
    <w:p w:rsidR="00475C2C" w:rsidRPr="00475C2C" w:rsidRDefault="00475C2C" w:rsidP="0047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C2C">
        <w:rPr>
          <w:rFonts w:ascii="Times New Roman" w:hAnsi="Times New Roman" w:cs="Times New Roman"/>
          <w:sz w:val="24"/>
          <w:szCs w:val="24"/>
        </w:rPr>
        <w:t>Настоящее постановление обнародовать</w:t>
      </w:r>
      <w:r>
        <w:rPr>
          <w:rFonts w:ascii="Times New Roman" w:hAnsi="Times New Roman" w:cs="Times New Roman"/>
          <w:sz w:val="24"/>
          <w:szCs w:val="24"/>
        </w:rPr>
        <w:t xml:space="preserve"> путем передачи его текста на информационные доски.</w:t>
      </w:r>
    </w:p>
    <w:p w:rsidR="00475C2C" w:rsidRPr="00475C2C" w:rsidRDefault="00475C2C" w:rsidP="00475C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2"/>
      <w:bookmarkEnd w:id="0"/>
      <w:proofErr w:type="gramStart"/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bookmarkEnd w:id="1"/>
      <w:r w:rsidRPr="00475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оставляю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собой.</w:t>
      </w: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Pr="00475C2C" w:rsidRDefault="00475C2C" w:rsidP="004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5C2C">
        <w:rPr>
          <w:rFonts w:ascii="Times New Roman" w:hAnsi="Times New Roman" w:cs="Times New Roman"/>
          <w:sz w:val="24"/>
          <w:szCs w:val="24"/>
        </w:rPr>
        <w:t>Глава поселения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4"/>
        <w:gridCol w:w="3307"/>
      </w:tblGrid>
      <w:tr w:rsidR="00475C2C" w:rsidRPr="00475C2C" w:rsidTr="00D15F68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C2C" w:rsidRPr="00475C2C" w:rsidRDefault="00475C2C" w:rsidP="004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C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C2C" w:rsidRPr="00475C2C" w:rsidRDefault="00475C2C" w:rsidP="00475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C">
              <w:rPr>
                <w:rFonts w:ascii="Times New Roman" w:hAnsi="Times New Roman" w:cs="Times New Roman"/>
                <w:sz w:val="24"/>
                <w:szCs w:val="24"/>
              </w:rPr>
              <w:t xml:space="preserve">В.Т. Власенко  </w:t>
            </w:r>
          </w:p>
        </w:tc>
      </w:tr>
    </w:tbl>
    <w:p w:rsidR="00475C2C" w:rsidRPr="00475C2C" w:rsidRDefault="00475C2C" w:rsidP="00475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100"/>
      <w:r w:rsidRPr="00475C2C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lastRenderedPageBreak/>
        <w:t xml:space="preserve">Приложение </w:t>
      </w:r>
    </w:p>
    <w:bookmarkEnd w:id="2"/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75C2C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t xml:space="preserve">к постановлению </w:t>
      </w: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t>Главы поселения</w:t>
      </w: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t>от 10 апреля 2012 г. N 6</w:t>
      </w: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</w:pPr>
      <w:r w:rsidRPr="00475C2C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t>План</w:t>
      </w:r>
      <w:r w:rsidRPr="00475C2C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br/>
        <w:t xml:space="preserve">мероприятий по профилактике терроризма </w:t>
      </w:r>
      <w:r w:rsidRPr="00475C2C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br/>
        <w:t xml:space="preserve">и экстремизма, а также в минимизации </w:t>
      </w:r>
      <w:r w:rsidRPr="00475C2C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br/>
        <w:t xml:space="preserve">и (или) ликвидации последствий проявлений </w:t>
      </w:r>
      <w:r w:rsidRPr="00475C2C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br/>
        <w:t xml:space="preserve">терроризма и экстремизма на территории </w:t>
      </w:r>
      <w:r w:rsidRPr="00475C2C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br/>
        <w:t>муниципаль</w:t>
      </w:r>
      <w:r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t>ного образования "</w:t>
      </w:r>
      <w:proofErr w:type="spellStart"/>
      <w:r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t>Толпаровское</w:t>
      </w:r>
      <w:proofErr w:type="spellEnd"/>
      <w:r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t xml:space="preserve"> сельское поселение</w:t>
      </w:r>
      <w:r w:rsidRPr="00475C2C">
        <w:rPr>
          <w:rFonts w:ascii="Arial" w:eastAsiaTheme="minorEastAsia" w:hAnsi="Arial" w:cs="Arial"/>
          <w:b/>
          <w:bCs/>
          <w:color w:val="000080"/>
          <w:sz w:val="24"/>
          <w:szCs w:val="24"/>
          <w:lang w:eastAsia="ru-RU"/>
        </w:rPr>
        <w:t>"</w:t>
      </w:r>
    </w:p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1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58"/>
        <w:gridCol w:w="5112"/>
        <w:gridCol w:w="283"/>
        <w:gridCol w:w="28"/>
        <w:gridCol w:w="1957"/>
        <w:gridCol w:w="579"/>
        <w:gridCol w:w="2483"/>
      </w:tblGrid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118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118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7AED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475C2C"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Участие в профилактике терроризма и экстремизма, а также в минимизации и (или) </w:t>
            </w:r>
          </w:p>
          <w:p w:rsidR="00E47AED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ликвидации последствий проявлений терроризма и экстремизма на территории 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</w:t>
            </w:r>
            <w:r w:rsidR="00E47A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ого образования "</w:t>
            </w:r>
            <w:proofErr w:type="spellStart"/>
            <w:r w:rsidR="00E47A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="00E47A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принятия мер для устранения причин и условий, способствующих совершению преступлений и правонарушений террористической и экстремистской направленности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ED" w:rsidRDefault="00475C2C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5C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47AED" w:rsidRPr="00475C2C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  <w:r w:rsidR="00475C2C"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 ("Месячник безопасности детей", "Дни профилактики", на уроках ОБЖ)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соответствии с утверждённым графиком мероприятий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C2C" w:rsidRPr="00475C2C" w:rsidRDefault="00E47AED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47A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1.3</w:t>
            </w:r>
            <w:r w:rsidR="00475C2C"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Обеспечить информирование населе</w:t>
            </w:r>
            <w:r w:rsidR="00E47A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ния  </w:t>
            </w: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людей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ED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5C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47AED" w:rsidRPr="00475C2C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475C2C"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Поддержание сил и сре</w:t>
            </w:r>
            <w:proofErr w:type="gramStart"/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дств в п</w:t>
            </w:r>
            <w:proofErr w:type="gramEnd"/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остоянной готовности, с целью минимизации и (или) ликвидации последствий проявлений терроризма и экстремизма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ED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5C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47AED" w:rsidRPr="00475C2C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Взаимодействие с органами прокура</w:t>
            </w:r>
            <w:r w:rsidR="00E47A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туры, </w:t>
            </w: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ОВД по вопросам противодействия экстремистской 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ED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5C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47AED" w:rsidRPr="00475C2C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118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r w:rsidR="00475C2C"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Информационно-пропагандистское обеспечение профилактики терроризма и экстремизма</w:t>
            </w: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</w:t>
            </w:r>
            <w:r w:rsidR="00475C2C"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Организовать подготовку проектов, изготовление, приобретение буклетов, плакатов, памяток и рекомендаций по антитеррористической и экстремисткой тематике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ED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5C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47AED" w:rsidRPr="00475C2C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475C2C"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A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5C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5C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организаций,</w:t>
            </w:r>
          </w:p>
          <w:p w:rsidR="00E47AED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5C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47AED" w:rsidRPr="00475C2C" w:rsidRDefault="00E47AED" w:rsidP="00E4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75C2C" w:rsidRPr="00475C2C" w:rsidTr="00E47AED">
        <w:tblPrEx>
          <w:tblCellMar>
            <w:top w:w="0" w:type="dxa"/>
            <w:bottom w:w="0" w:type="dxa"/>
          </w:tblCellMar>
        </w:tblPrEx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2.3</w:t>
            </w:r>
            <w:bookmarkStart w:id="3" w:name="_GoBack"/>
            <w:bookmarkEnd w:id="3"/>
            <w:r w:rsidR="00475C2C"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Пополнять фонды библиотек документами, литературой профилактической направленности по темам: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"Миролюбивая политика России";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"Правовые основы - детям";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"Мы - разные, но равные";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"Твоя жизнь - твой выбор";</w:t>
            </w:r>
          </w:p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"Мир, в котором мы живём"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C" w:rsidRPr="00475C2C" w:rsidRDefault="00475C2C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75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9CA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Учреждение </w:t>
            </w:r>
          </w:p>
          <w:p w:rsidR="00475C2C" w:rsidRPr="00475C2C" w:rsidRDefault="00FF09CA" w:rsidP="0047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культуры</w:t>
            </w:r>
          </w:p>
        </w:tc>
      </w:tr>
    </w:tbl>
    <w:p w:rsidR="00475C2C" w:rsidRPr="00475C2C" w:rsidRDefault="00475C2C" w:rsidP="00475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A6FA7" w:rsidRDefault="00DA6FA7"/>
    <w:sectPr w:rsidR="00DA6FA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392A"/>
    <w:multiLevelType w:val="hybridMultilevel"/>
    <w:tmpl w:val="612C5064"/>
    <w:lvl w:ilvl="0" w:tplc="740E99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2C"/>
    <w:rsid w:val="00037A8A"/>
    <w:rsid w:val="00064F1D"/>
    <w:rsid w:val="00090BFC"/>
    <w:rsid w:val="000A4DB6"/>
    <w:rsid w:val="000B26DD"/>
    <w:rsid w:val="000E6ED6"/>
    <w:rsid w:val="0011525F"/>
    <w:rsid w:val="00130FB9"/>
    <w:rsid w:val="00142C64"/>
    <w:rsid w:val="001903EF"/>
    <w:rsid w:val="00193F53"/>
    <w:rsid w:val="001D1887"/>
    <w:rsid w:val="001D6BE5"/>
    <w:rsid w:val="001F5529"/>
    <w:rsid w:val="001F6A15"/>
    <w:rsid w:val="00210CE2"/>
    <w:rsid w:val="00277767"/>
    <w:rsid w:val="002C69A7"/>
    <w:rsid w:val="002E1E37"/>
    <w:rsid w:val="00357BB3"/>
    <w:rsid w:val="00383403"/>
    <w:rsid w:val="00383B9A"/>
    <w:rsid w:val="003D5DA8"/>
    <w:rsid w:val="003E737E"/>
    <w:rsid w:val="00475C2C"/>
    <w:rsid w:val="0048631B"/>
    <w:rsid w:val="004D5F67"/>
    <w:rsid w:val="005015ED"/>
    <w:rsid w:val="00554B53"/>
    <w:rsid w:val="005B18D0"/>
    <w:rsid w:val="005E697D"/>
    <w:rsid w:val="005F2EDB"/>
    <w:rsid w:val="005F7F4F"/>
    <w:rsid w:val="0060562B"/>
    <w:rsid w:val="0062205B"/>
    <w:rsid w:val="00671023"/>
    <w:rsid w:val="0069628A"/>
    <w:rsid w:val="006C408D"/>
    <w:rsid w:val="006E2F87"/>
    <w:rsid w:val="0079053E"/>
    <w:rsid w:val="00815132"/>
    <w:rsid w:val="00847D3F"/>
    <w:rsid w:val="00875305"/>
    <w:rsid w:val="0088297F"/>
    <w:rsid w:val="00913296"/>
    <w:rsid w:val="00940900"/>
    <w:rsid w:val="00944888"/>
    <w:rsid w:val="0095502D"/>
    <w:rsid w:val="00970B56"/>
    <w:rsid w:val="009A77C6"/>
    <w:rsid w:val="009B2EF1"/>
    <w:rsid w:val="009C7F25"/>
    <w:rsid w:val="009D2427"/>
    <w:rsid w:val="00A45198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D258E9"/>
    <w:rsid w:val="00D55851"/>
    <w:rsid w:val="00DA6FA7"/>
    <w:rsid w:val="00DB193D"/>
    <w:rsid w:val="00DD4764"/>
    <w:rsid w:val="00E13E45"/>
    <w:rsid w:val="00E47AED"/>
    <w:rsid w:val="00EC3092"/>
    <w:rsid w:val="00EE4431"/>
    <w:rsid w:val="00F15C4F"/>
    <w:rsid w:val="00F21E9C"/>
    <w:rsid w:val="00F76CDF"/>
    <w:rsid w:val="00FB1F90"/>
    <w:rsid w:val="00FB5332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02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540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629264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2012-04-19T07:07:00Z</cp:lastPrinted>
  <dcterms:created xsi:type="dcterms:W3CDTF">2012-04-19T06:43:00Z</dcterms:created>
  <dcterms:modified xsi:type="dcterms:W3CDTF">2012-04-19T07:21:00Z</dcterms:modified>
</cp:coreProperties>
</file>