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F79" w:rsidRDefault="00477F79" w:rsidP="00477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477F79" w:rsidRDefault="00477F79" w:rsidP="00477F79"/>
    <w:p w:rsidR="00477F79" w:rsidRDefault="00477F79" w:rsidP="0047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23.06.2017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№ 19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внесении изменений в постановление 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 от 27.05.2014 № 18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Об утверждении Порядка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предоставления</w:t>
      </w:r>
      <w:proofErr w:type="gramEnd"/>
      <w:r>
        <w:rPr>
          <w:rFonts w:ascii="Times New Roman" w:hAnsi="Times New Roman" w:cs="Times New Roman"/>
        </w:rPr>
        <w:t xml:space="preserve"> субсидий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юридическим</w:t>
      </w:r>
      <w:proofErr w:type="gramEnd"/>
      <w:r>
        <w:rPr>
          <w:rFonts w:ascii="Times New Roman" w:hAnsi="Times New Roman" w:cs="Times New Roman"/>
        </w:rPr>
        <w:t xml:space="preserve"> лицам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исключением субсидий 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государственным</w:t>
      </w:r>
      <w:proofErr w:type="gramEnd"/>
      <w:r>
        <w:rPr>
          <w:rFonts w:ascii="Times New Roman" w:hAnsi="Times New Roman" w:cs="Times New Roman"/>
        </w:rPr>
        <w:t xml:space="preserve"> (муниципальным)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учреждениям</w:t>
      </w:r>
      <w:proofErr w:type="gramEnd"/>
      <w:r>
        <w:rPr>
          <w:rFonts w:ascii="Times New Roman" w:hAnsi="Times New Roman" w:cs="Times New Roman"/>
        </w:rPr>
        <w:t>, индивидуальным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предпринимателям</w:t>
      </w:r>
      <w:proofErr w:type="gramEnd"/>
      <w:r>
        <w:rPr>
          <w:rFonts w:ascii="Times New Roman" w:hAnsi="Times New Roman" w:cs="Times New Roman"/>
        </w:rPr>
        <w:t>, физическим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лицам</w:t>
      </w:r>
      <w:proofErr w:type="gramEnd"/>
      <w:r>
        <w:rPr>
          <w:rFonts w:ascii="Times New Roman" w:hAnsi="Times New Roman" w:cs="Times New Roman"/>
        </w:rPr>
        <w:t>, в целях компенсации расходов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переводу котельных на твердое</w:t>
      </w: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топливо</w:t>
      </w:r>
      <w:proofErr w:type="gramEnd"/>
      <w:r>
        <w:rPr>
          <w:rFonts w:ascii="Times New Roman" w:hAnsi="Times New Roman" w:cs="Times New Roman"/>
        </w:rPr>
        <w:t xml:space="preserve"> (уголь каменный марки ДО)</w:t>
      </w:r>
    </w:p>
    <w:p w:rsidR="00477F79" w:rsidRDefault="00477F79" w:rsidP="00477F79"/>
    <w:p w:rsidR="00477F79" w:rsidRDefault="00477F79" w:rsidP="0047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</w:t>
      </w:r>
    </w:p>
    <w:p w:rsidR="00477F79" w:rsidRDefault="00477F79" w:rsidP="0047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477F79" w:rsidRDefault="00477F79" w:rsidP="00477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«Порядок предоставления субсидий юридическим лицам (за исключение субсидий государственным (муниципальным) учреждениям, индивидуальным предпринимателям ,физическим лицам в целях  компенсации расходов по переводу котельных на твердое топливо (уголь каменный марки ДО)   утвержденное пунктом 1 изложить в новой редакции  согласно приложению № 1</w:t>
      </w:r>
    </w:p>
    <w:p w:rsidR="00477F79" w:rsidRDefault="00477F79" w:rsidP="00477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77F79" w:rsidRDefault="00477F79" w:rsidP="00477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477F79" w:rsidRDefault="00477F79" w:rsidP="00477F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F79" w:rsidRDefault="00477F79" w:rsidP="00477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477F79" w:rsidRDefault="00477F79" w:rsidP="00477F7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А.И.Романов</w:t>
      </w:r>
      <w:proofErr w:type="spellEnd"/>
    </w:p>
    <w:p w:rsidR="00477F79" w:rsidRDefault="00477F79" w:rsidP="00477F79">
      <w:pPr>
        <w:ind w:left="360"/>
        <w:rPr>
          <w:rFonts w:ascii="Times New Roman" w:hAnsi="Times New Roman" w:cs="Times New Roman"/>
        </w:rPr>
      </w:pPr>
    </w:p>
    <w:p w:rsidR="00477F79" w:rsidRDefault="00477F79" w:rsidP="00477F79">
      <w:pPr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rPr>
          <w:rFonts w:ascii="Times New Roman" w:hAnsi="Times New Roman" w:cs="Times New Roman"/>
        </w:rPr>
      </w:pPr>
    </w:p>
    <w:p w:rsidR="00477F79" w:rsidRDefault="00477F79" w:rsidP="00477F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Приложение № 1</w:t>
      </w:r>
    </w:p>
    <w:p w:rsidR="00477F79" w:rsidRDefault="00477F79" w:rsidP="00477F79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Постановлению  </w:t>
      </w:r>
    </w:p>
    <w:p w:rsidR="00477F79" w:rsidRDefault="00477F79" w:rsidP="00477F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Администрации</w:t>
      </w:r>
    </w:p>
    <w:p w:rsidR="00477F79" w:rsidRDefault="00477F79" w:rsidP="00477F7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</w:p>
    <w:p w:rsidR="00477F79" w:rsidRDefault="00477F79" w:rsidP="00477F7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поселения</w:t>
      </w:r>
    </w:p>
    <w:p w:rsidR="00477F79" w:rsidRDefault="00477F79" w:rsidP="00477F79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23.06.2017 г. № 19</w:t>
      </w:r>
    </w:p>
    <w:p w:rsidR="00477F79" w:rsidRDefault="00477F79" w:rsidP="00477F79">
      <w:pPr>
        <w:tabs>
          <w:tab w:val="left" w:pos="3675"/>
        </w:tabs>
        <w:jc w:val="right"/>
        <w:rPr>
          <w:rFonts w:ascii="Times New Roman" w:hAnsi="Times New Roman" w:cs="Times New Roman"/>
        </w:rPr>
      </w:pPr>
    </w:p>
    <w:p w:rsidR="00477F79" w:rsidRDefault="00477F79" w:rsidP="00477F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477F79" w:rsidRDefault="00477F79" w:rsidP="00477F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</w:t>
      </w:r>
      <w:proofErr w:type="gramStart"/>
      <w:r>
        <w:rPr>
          <w:rFonts w:ascii="Times New Roman" w:hAnsi="Times New Roman" w:cs="Times New Roman"/>
          <w:b/>
        </w:rPr>
        <w:t>лицам  в</w:t>
      </w:r>
      <w:proofErr w:type="gramEnd"/>
      <w:r>
        <w:rPr>
          <w:rFonts w:ascii="Times New Roman" w:hAnsi="Times New Roman" w:cs="Times New Roman"/>
          <w:b/>
        </w:rPr>
        <w:t xml:space="preserve"> целях компенсации расходов по переводу котельных на твердое топливо (уголь каменный марки ДО)</w:t>
      </w:r>
    </w:p>
    <w:p w:rsidR="00477F79" w:rsidRDefault="00477F79" w:rsidP="00477F79">
      <w:pPr>
        <w:pStyle w:val="a3"/>
      </w:pP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Настоящий порядок предоставления субсидий юридическим лицам ( за исключением субсидий государственным (муниципальным)учреждениям), индивидуальным предпринимателям, физическим лицам (далее-Порядок)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лицам, осуществляющим в установленном порядке деятельность по производству, передаче и распределению тепловой энергии потребителям, находящимся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компенсации расходов по переводу котельных на твердое топливо (уголь каменный марки ДО)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Под субсидиями в настоящем Порядке понимается безвозмездное и безвозвратное предоставление денежных средств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поселения  получателю субсидии в целях  компенсации расходов по переводу котельных на твердое топливо (уголь каменный марки ДО)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Право на получение субсидий имеют юридические лица, индивидуальные предприниматели, физические лица, осуществляющие производство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потребителей, находящихся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Субсидии предоставляются из средств, запланированных в бюджете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Размер субсидий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субсидий ;</w:t>
      </w:r>
      <w:proofErr w:type="gramEnd"/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-стоимость угля (с доставкой) и замены колосников на котлы (с доставкой) на отопительный сезон 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-сумма, заложенная в тарифе на приобретение дров на отопительный сезон 2014-2015 гг.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получения  субсидии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 необходимо предоставить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следующие документы: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счет-фактуру на оплату услуг с актом выполненных работ на выполненные услуг;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-документы и расчеты, подтверждающие фактические понесенные затраты, связанные с организацией теплоснабжения.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  Перечисление субсидий производится в безналичном порядке путем перечисления денежных средств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  теплоснабжающей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 на основании счет-фактуры,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 проверки подтверждающих документов, но не позднее пяти рабочих дней с момента  подписания сторонами акта на выполнение услуг.</w:t>
      </w: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 За предоставление недостоверных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документах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подтверждающих понесенные убытки, связанных  с организацией теплоснабжения от котельных, теплоснабжающая организация несет ответственность в   соответствии с действующим законодательством Российской Федерации.</w:t>
      </w: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9.  В случае неисполнения или ненадлежащего исполнения получателем средств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субсидии  обязанностей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настоящим порядком, либо нецелевого использования средств субсидии,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праве прекратить предоставление субсидии и потребовать возврата  полученных средств в бюджет поселения.</w:t>
      </w: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10. Главный распорядитель и Орган муниципального финансового контроля в обязательном порядке проводят проверку соблюдений условий, целей и порядка предоставлений субсидий, предоставленных на цели, определенные в пункте 1 настоящего Порядка.</w:t>
      </w: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11.  В случае нарушения условий, целей и порядка предоставления субсидий, установленных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настоящим  Порядком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получатель обязан возвратить средства перечисленной субсидии в течение 20 рабочих дней с даты получения письма от Главного распорядителя или  Органа  муниципального финансового контроля  с указанием причин возврата субсидии в полном  размере. Возврат субсидий осуществляется на расчетный счет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выявлении наличия остатков субсидии, неиспользованной в отчетном году,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случаях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предусмотренных Соглашением  о предоставлении субсидий, получатель обязан возвратить средства в размере неиспользованного остатка субсидии в течение 10 рабочих дней после получения уведомления.</w:t>
      </w: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rPr>
          <w:rFonts w:ascii="Times New Roman" w:hAnsi="Times New Roman" w:cs="Times New Roman"/>
          <w:sz w:val="24"/>
          <w:szCs w:val="24"/>
        </w:rPr>
      </w:pPr>
    </w:p>
    <w:p w:rsidR="00477F79" w:rsidRDefault="00477F79" w:rsidP="00477F79">
      <w:pPr>
        <w:rPr>
          <w:rFonts w:ascii="Times New Roman" w:hAnsi="Times New Roman" w:cs="Times New Roman"/>
        </w:rPr>
      </w:pPr>
    </w:p>
    <w:p w:rsidR="00477F79" w:rsidRDefault="00477F79" w:rsidP="00477F79">
      <w:pPr>
        <w:rPr>
          <w:rFonts w:ascii="Times New Roman" w:hAnsi="Times New Roman" w:cs="Times New Roman"/>
        </w:rPr>
      </w:pPr>
    </w:p>
    <w:p w:rsidR="00B35FEE" w:rsidRDefault="00B35FEE">
      <w:bookmarkStart w:id="0" w:name="_GoBack"/>
      <w:bookmarkEnd w:id="0"/>
    </w:p>
    <w:sectPr w:rsidR="00B3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2251F"/>
    <w:multiLevelType w:val="hybridMultilevel"/>
    <w:tmpl w:val="B668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79"/>
    <w:rsid w:val="00477F79"/>
    <w:rsid w:val="00B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97C8-7D09-420B-9448-622A2437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F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77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2017-07-10T01:59:00Z</dcterms:created>
  <dcterms:modified xsi:type="dcterms:W3CDTF">2017-07-10T02:00:00Z</dcterms:modified>
</cp:coreProperties>
</file>