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  <w:r w:rsidRPr="009F16BB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  <w:r w:rsidRPr="009F16BB">
        <w:rPr>
          <w:rFonts w:ascii="Times New Roman" w:hAnsi="Times New Roman"/>
          <w:b/>
        </w:rPr>
        <w:t>КАРГАСОКСКИЙ РАЙОН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  <w:r w:rsidRPr="009F16BB">
        <w:rPr>
          <w:rFonts w:ascii="Times New Roman" w:hAnsi="Times New Roman"/>
          <w:b/>
        </w:rPr>
        <w:t>ТОМСКАЯ ОБЛАСТЬ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  <w:r w:rsidRPr="009F16BB">
        <w:rPr>
          <w:rFonts w:ascii="Times New Roman" w:hAnsi="Times New Roman"/>
          <w:b/>
        </w:rPr>
        <w:t>МУНИЦИПАЛЬНОЕ КАЗЕННОЕ УЧРЕЖДЕНИЕ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  <w:r w:rsidRPr="009F16BB"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  <w:r w:rsidRPr="009F16BB">
        <w:rPr>
          <w:rFonts w:ascii="Times New Roman" w:hAnsi="Times New Roman"/>
          <w:b/>
        </w:rPr>
        <w:t>ПОСТАНОВЛЕНИЕ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b/>
        </w:rPr>
      </w:pPr>
    </w:p>
    <w:p w:rsidR="008C765E" w:rsidRDefault="00902BAF" w:rsidP="008C76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C765E">
        <w:rPr>
          <w:rFonts w:ascii="Times New Roman" w:hAnsi="Times New Roman"/>
        </w:rPr>
        <w:t>.Киевский</w:t>
      </w:r>
    </w:p>
    <w:p w:rsidR="008C765E" w:rsidRDefault="008C765E" w:rsidP="008C765E">
      <w:pPr>
        <w:pStyle w:val="a3"/>
        <w:rPr>
          <w:rFonts w:ascii="Times New Roman" w:hAnsi="Times New Roman"/>
        </w:rPr>
      </w:pPr>
    </w:p>
    <w:p w:rsidR="008C765E" w:rsidRPr="009F16BB" w:rsidRDefault="008C765E" w:rsidP="008C76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24.03.2020</w:t>
      </w:r>
      <w:r w:rsidRPr="009F16BB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="006943C9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№ 6              </w:t>
      </w:r>
    </w:p>
    <w:p w:rsidR="008C765E" w:rsidRPr="009F16BB" w:rsidRDefault="008C765E" w:rsidP="008C76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765E" w:rsidRPr="00F923C5" w:rsidRDefault="008C765E" w:rsidP="008C765E">
      <w:pPr>
        <w:pStyle w:val="a3"/>
        <w:rPr>
          <w:rFonts w:ascii="Times New Roman" w:hAnsi="Times New Roman"/>
          <w:sz w:val="24"/>
          <w:szCs w:val="24"/>
        </w:rPr>
      </w:pPr>
    </w:p>
    <w:p w:rsidR="008C765E" w:rsidRDefault="008C765E" w:rsidP="008C76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F16BB">
        <w:rPr>
          <w:rFonts w:ascii="Times New Roman" w:hAnsi="Times New Roman" w:cs="Times New Roman"/>
          <w:b w:val="0"/>
          <w:sz w:val="24"/>
          <w:szCs w:val="24"/>
        </w:rPr>
        <w:t>Об установлении структуры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кода</w:t>
      </w:r>
    </w:p>
    <w:p w:rsidR="008C765E" w:rsidRDefault="008C765E" w:rsidP="008C76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целевой статьи, перечня и кодов</w:t>
      </w:r>
    </w:p>
    <w:p w:rsidR="008C765E" w:rsidRDefault="008C765E" w:rsidP="008C76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целевых статей расходов бюджета</w:t>
      </w:r>
    </w:p>
    <w:p w:rsidR="008C765E" w:rsidRDefault="008C765E" w:rsidP="008C76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8C765E" w:rsidRPr="009F16BB" w:rsidRDefault="008C765E" w:rsidP="008C76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</w:p>
    <w:p w:rsidR="008C765E" w:rsidRPr="009F16BB" w:rsidRDefault="008C765E" w:rsidP="008C76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tooltip="&quot;Бюджетный кодекс Российской Федерации&quot; от 31.07.1998 N 145-ФЗ (ред. от 30.09.2015){КонсультантПлюс}" w:history="1">
        <w:r w:rsidRPr="00F923C5">
          <w:rPr>
            <w:rFonts w:ascii="Times New Roman" w:hAnsi="Times New Roman" w:cs="Times New Roman"/>
            <w:color w:val="0000FF"/>
            <w:sz w:val="24"/>
            <w:szCs w:val="24"/>
          </w:rPr>
          <w:t>абзацем четвертым пункта 4 статьи 21</w:t>
        </w:r>
      </w:hyperlink>
      <w:r w:rsidRPr="00F923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5" w:tooltip="Приказ Минфина России от 01.07.2013 N 65н (ред. от 21.07.2015) &quot;Об утверждении Указаний о порядке применения бюджетной классификации Российской Федерации&quot;{КонсультантПлюс}" w:history="1">
        <w:r w:rsidRPr="00F923C5">
          <w:rPr>
            <w:rFonts w:ascii="Times New Roman" w:hAnsi="Times New Roman" w:cs="Times New Roman"/>
            <w:color w:val="0000FF"/>
            <w:sz w:val="24"/>
            <w:szCs w:val="24"/>
          </w:rPr>
          <w:t>Указаниями</w:t>
        </w:r>
      </w:hyperlink>
      <w:r w:rsidRPr="00F923C5">
        <w:rPr>
          <w:rFonts w:ascii="Times New Roman" w:hAnsi="Times New Roman" w:cs="Times New Roman"/>
          <w:sz w:val="24"/>
          <w:szCs w:val="24"/>
        </w:rPr>
        <w:t xml:space="preserve"> о порядке применения бюджетной классификации Российской Федерации, утвержденными Приказом Министерства финансов Российской Федерации от 01.07.2013 N 65н "Об утверждении Указаний о порядке применения бюджетной классификации Российской Федерации", </w:t>
      </w: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Default="00825EEB" w:rsidP="008C765E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  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:rsidR="00825EEB" w:rsidRPr="00F923C5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31" w:tooltip="СТРУКТУРА" w:history="1">
        <w:r w:rsidRPr="00F923C5">
          <w:rPr>
            <w:rFonts w:ascii="Times New Roman" w:hAnsi="Times New Roman" w:cs="Times New Roman"/>
            <w:color w:val="0000FF"/>
            <w:sz w:val="24"/>
            <w:szCs w:val="24"/>
          </w:rPr>
          <w:t>структуру</w:t>
        </w:r>
      </w:hyperlink>
      <w:r w:rsidRPr="00F923C5">
        <w:rPr>
          <w:rFonts w:ascii="Times New Roman" w:hAnsi="Times New Roman" w:cs="Times New Roman"/>
          <w:sz w:val="24"/>
          <w:szCs w:val="24"/>
        </w:rPr>
        <w:t xml:space="preserve"> код</w:t>
      </w:r>
      <w:r>
        <w:rPr>
          <w:rFonts w:ascii="Times New Roman" w:hAnsi="Times New Roman" w:cs="Times New Roman"/>
          <w:sz w:val="24"/>
          <w:szCs w:val="24"/>
        </w:rPr>
        <w:t>а целевой статьи расходов бюджета поселения</w:t>
      </w:r>
      <w:r w:rsidRPr="00F923C5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</w:t>
      </w:r>
      <w:r w:rsidR="00917155">
        <w:rPr>
          <w:rFonts w:ascii="Times New Roman" w:hAnsi="Times New Roman" w:cs="Times New Roman"/>
          <w:sz w:val="24"/>
          <w:szCs w:val="24"/>
        </w:rPr>
        <w:t>постановлению</w:t>
      </w:r>
      <w:r w:rsidRPr="00F923C5">
        <w:rPr>
          <w:rFonts w:ascii="Times New Roman" w:hAnsi="Times New Roman" w:cs="Times New Roman"/>
          <w:sz w:val="24"/>
          <w:szCs w:val="24"/>
        </w:rPr>
        <w:t>.</w:t>
      </w: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</w:t>
      </w:r>
      <w:r w:rsidRPr="00F923C5">
        <w:rPr>
          <w:rFonts w:ascii="Times New Roman" w:hAnsi="Times New Roman" w:cs="Times New Roman"/>
          <w:sz w:val="24"/>
          <w:szCs w:val="24"/>
        </w:rPr>
        <w:t xml:space="preserve">ить </w:t>
      </w:r>
      <w:hyperlink w:anchor="Par107" w:tooltip="ПЕРЕЧЕНЬ" w:history="1">
        <w:r w:rsidRPr="00F923C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923C5">
        <w:rPr>
          <w:rFonts w:ascii="Times New Roman" w:hAnsi="Times New Roman" w:cs="Times New Roman"/>
          <w:sz w:val="24"/>
          <w:szCs w:val="24"/>
        </w:rPr>
        <w:t xml:space="preserve"> и коды целевых </w:t>
      </w:r>
      <w:r>
        <w:rPr>
          <w:rFonts w:ascii="Times New Roman" w:hAnsi="Times New Roman" w:cs="Times New Roman"/>
          <w:sz w:val="24"/>
          <w:szCs w:val="24"/>
        </w:rPr>
        <w:t xml:space="preserve">статей расходов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923C5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917155">
        <w:rPr>
          <w:rFonts w:ascii="Times New Roman" w:hAnsi="Times New Roman" w:cs="Times New Roman"/>
          <w:sz w:val="24"/>
          <w:szCs w:val="24"/>
        </w:rPr>
        <w:t>риложению 2 к настоящему постановлению</w:t>
      </w:r>
      <w:r w:rsidRPr="00F923C5">
        <w:rPr>
          <w:rFonts w:ascii="Times New Roman" w:hAnsi="Times New Roman" w:cs="Times New Roman"/>
          <w:sz w:val="24"/>
          <w:szCs w:val="24"/>
        </w:rPr>
        <w:t>.</w:t>
      </w: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>3. Наст</w:t>
      </w:r>
      <w:r w:rsidR="00917155">
        <w:rPr>
          <w:rFonts w:ascii="Times New Roman" w:hAnsi="Times New Roman" w:cs="Times New Roman"/>
          <w:sz w:val="24"/>
          <w:szCs w:val="24"/>
        </w:rPr>
        <w:t>оящее 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3C5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возникающие при</w:t>
      </w:r>
      <w:r>
        <w:rPr>
          <w:rFonts w:ascii="Times New Roman" w:hAnsi="Times New Roman" w:cs="Times New Roman"/>
          <w:sz w:val="24"/>
          <w:szCs w:val="24"/>
        </w:rPr>
        <w:t xml:space="preserve"> составлении и исполнении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923C5">
        <w:rPr>
          <w:rFonts w:ascii="Times New Roman" w:hAnsi="Times New Roman" w:cs="Times New Roman"/>
          <w:sz w:val="24"/>
          <w:szCs w:val="24"/>
        </w:rPr>
        <w:t xml:space="preserve">, начиная </w:t>
      </w:r>
      <w:r>
        <w:rPr>
          <w:rFonts w:ascii="Times New Roman" w:hAnsi="Times New Roman" w:cs="Times New Roman"/>
          <w:sz w:val="24"/>
          <w:szCs w:val="24"/>
        </w:rPr>
        <w:t>с бюджета на 2016 год.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>4. Контроль за исполнением настоящ</w:t>
      </w:r>
      <w:r w:rsidR="00917155">
        <w:rPr>
          <w:rFonts w:ascii="Times New Roman" w:hAnsi="Times New Roman" w:cs="Times New Roman"/>
          <w:sz w:val="24"/>
          <w:szCs w:val="24"/>
        </w:rPr>
        <w:t>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специалиста 1 категории.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А.И.Романов</w:t>
      </w:r>
      <w:proofErr w:type="spellEnd"/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EEB" w:rsidRDefault="008C765E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923C5">
        <w:rPr>
          <w:rFonts w:ascii="Times New Roman" w:hAnsi="Times New Roman" w:cs="Times New Roman"/>
          <w:sz w:val="24"/>
          <w:szCs w:val="24"/>
        </w:rPr>
        <w:t>риложение 1</w:t>
      </w:r>
    </w:p>
    <w:p w:rsidR="00825EEB" w:rsidRDefault="00825EEB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825EEB" w:rsidRDefault="00825EEB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765E" w:rsidRDefault="00825EEB" w:rsidP="008C76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24.03.2020 № 6</w:t>
      </w:r>
    </w:p>
    <w:p w:rsidR="00825EEB" w:rsidRPr="00F923C5" w:rsidRDefault="00825EEB" w:rsidP="00825E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F923C5">
        <w:rPr>
          <w:rFonts w:ascii="Times New Roman" w:hAnsi="Times New Roman" w:cs="Times New Roman"/>
          <w:sz w:val="24"/>
          <w:szCs w:val="24"/>
        </w:rPr>
        <w:t>СТРУКТУРА</w:t>
      </w:r>
    </w:p>
    <w:p w:rsidR="008C765E" w:rsidRPr="00F923C5" w:rsidRDefault="008C765E" w:rsidP="008C76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А ЦЕЛЕВОЙ СТАТЬИ РАСХОДОВ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>1. Ко</w:t>
      </w:r>
      <w:r>
        <w:rPr>
          <w:rFonts w:ascii="Times New Roman" w:hAnsi="Times New Roman" w:cs="Times New Roman"/>
          <w:sz w:val="24"/>
          <w:szCs w:val="24"/>
        </w:rPr>
        <w:t xml:space="preserve">д целевой статьи расходов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923C5">
        <w:rPr>
          <w:rFonts w:ascii="Times New Roman" w:hAnsi="Times New Roman" w:cs="Times New Roman"/>
          <w:sz w:val="24"/>
          <w:szCs w:val="24"/>
        </w:rPr>
        <w:t xml:space="preserve"> формирует</w:t>
      </w:r>
      <w:r>
        <w:rPr>
          <w:rFonts w:ascii="Times New Roman" w:hAnsi="Times New Roman" w:cs="Times New Roman"/>
          <w:sz w:val="24"/>
          <w:szCs w:val="24"/>
        </w:rPr>
        <w:t xml:space="preserve">ся в соответствии с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923C5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 xml:space="preserve">лее - программные расходы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поселения), непрограммными </w:t>
      </w:r>
      <w:r w:rsidRPr="00F923C5">
        <w:rPr>
          <w:rFonts w:ascii="Times New Roman" w:hAnsi="Times New Roman" w:cs="Times New Roman"/>
          <w:sz w:val="24"/>
          <w:szCs w:val="24"/>
        </w:rPr>
        <w:t>напр</w:t>
      </w:r>
      <w:r>
        <w:rPr>
          <w:rFonts w:ascii="Times New Roman" w:hAnsi="Times New Roman" w:cs="Times New Roman"/>
          <w:sz w:val="24"/>
          <w:szCs w:val="24"/>
        </w:rPr>
        <w:t xml:space="preserve">авлениями деятельности органов местного самоуправления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923C5">
        <w:rPr>
          <w:rFonts w:ascii="Times New Roman" w:hAnsi="Times New Roman" w:cs="Times New Roman"/>
          <w:sz w:val="24"/>
          <w:szCs w:val="24"/>
        </w:rPr>
        <w:t>(дале</w:t>
      </w:r>
      <w:r>
        <w:rPr>
          <w:rFonts w:ascii="Times New Roman" w:hAnsi="Times New Roman" w:cs="Times New Roman"/>
          <w:sz w:val="24"/>
          <w:szCs w:val="24"/>
        </w:rPr>
        <w:t xml:space="preserve">е - непрограммные расходы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923C5">
        <w:rPr>
          <w:rFonts w:ascii="Times New Roman" w:hAnsi="Times New Roman" w:cs="Times New Roman"/>
          <w:sz w:val="24"/>
          <w:szCs w:val="24"/>
        </w:rPr>
        <w:t>).</w:t>
      </w: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23C5">
        <w:rPr>
          <w:rFonts w:ascii="Times New Roman" w:hAnsi="Times New Roman" w:cs="Times New Roman"/>
          <w:sz w:val="24"/>
          <w:szCs w:val="24"/>
        </w:rPr>
        <w:t>. Установление кодо</w:t>
      </w:r>
      <w:r>
        <w:rPr>
          <w:rFonts w:ascii="Times New Roman" w:hAnsi="Times New Roman" w:cs="Times New Roman"/>
          <w:sz w:val="24"/>
          <w:szCs w:val="24"/>
        </w:rPr>
        <w:t xml:space="preserve">в целевых статей расходов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923C5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proofErr w:type="gramEnd"/>
      <w:r w:rsidRPr="00F923C5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>
        <w:rPr>
          <w:rFonts w:ascii="Times New Roman" w:hAnsi="Times New Roman" w:cs="Times New Roman"/>
          <w:sz w:val="24"/>
          <w:szCs w:val="24"/>
        </w:rPr>
        <w:t xml:space="preserve"> буквенно-</w:t>
      </w:r>
      <w:r w:rsidRPr="00F923C5">
        <w:rPr>
          <w:rFonts w:ascii="Times New Roman" w:hAnsi="Times New Roman" w:cs="Times New Roman"/>
          <w:sz w:val="24"/>
          <w:szCs w:val="24"/>
        </w:rPr>
        <w:t>цифрового ряда: 0, 1, 2, 3, 4, 5, 6, 7, 8, 9</w:t>
      </w:r>
      <w:r>
        <w:rPr>
          <w:rFonts w:ascii="Times New Roman" w:hAnsi="Times New Roman" w:cs="Times New Roman"/>
          <w:sz w:val="24"/>
          <w:szCs w:val="24"/>
        </w:rPr>
        <w:t>, А,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Ж, И, К, Л, М, Н, О, П, Р, С, Т, У, Ф, Ц, Ч, Ш, Щ, Э, Ю, Я,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923C5">
        <w:rPr>
          <w:rFonts w:ascii="Times New Roman" w:hAnsi="Times New Roman" w:cs="Times New Roman"/>
          <w:sz w:val="24"/>
          <w:szCs w:val="24"/>
        </w:rPr>
        <w:t>.</w:t>
      </w: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23C5">
        <w:rPr>
          <w:rFonts w:ascii="Times New Roman" w:hAnsi="Times New Roman" w:cs="Times New Roman"/>
          <w:sz w:val="24"/>
          <w:szCs w:val="24"/>
        </w:rPr>
        <w:t>. Структура код</w:t>
      </w:r>
      <w:r>
        <w:rPr>
          <w:rFonts w:ascii="Times New Roman" w:hAnsi="Times New Roman" w:cs="Times New Roman"/>
          <w:sz w:val="24"/>
          <w:szCs w:val="24"/>
        </w:rPr>
        <w:t>а целевой статьи расходов (далее – ЦСР) бюджета поселения состоит из десяти знаков и составляет 8 - 17</w:t>
      </w:r>
      <w:r w:rsidRPr="00F923C5">
        <w:rPr>
          <w:rFonts w:ascii="Times New Roman" w:hAnsi="Times New Roman" w:cs="Times New Roman"/>
          <w:sz w:val="24"/>
          <w:szCs w:val="24"/>
        </w:rPr>
        <w:t xml:space="preserve"> разряды двадцатизначного кода классификации расходов бюджетов (далее - разряды) (таблица 1).</w:t>
      </w: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>Таблица 1</w:t>
      </w: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850"/>
        <w:gridCol w:w="851"/>
        <w:gridCol w:w="850"/>
        <w:gridCol w:w="770"/>
        <w:gridCol w:w="931"/>
      </w:tblGrid>
      <w:tr w:rsidR="008C765E" w:rsidRPr="00F923C5" w:rsidTr="00BF31B8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</w:tr>
      <w:tr w:rsidR="008C765E" w:rsidRPr="00F923C5" w:rsidTr="00BF31B8"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 (непрограммная)  </w:t>
            </w:r>
            <w:r w:rsidRPr="00115AF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5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8C765E" w:rsidRPr="00F923C5" w:rsidTr="00BF31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E" w:rsidRPr="00F923C5" w:rsidRDefault="008C765E" w:rsidP="00BF3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923C5">
        <w:rPr>
          <w:rFonts w:ascii="Times New Roman" w:hAnsi="Times New Roman" w:cs="Times New Roman"/>
          <w:sz w:val="24"/>
          <w:szCs w:val="24"/>
        </w:rPr>
        <w:t>. Ко</w:t>
      </w:r>
      <w:r>
        <w:rPr>
          <w:rFonts w:ascii="Times New Roman" w:hAnsi="Times New Roman" w:cs="Times New Roman"/>
          <w:sz w:val="24"/>
          <w:szCs w:val="24"/>
        </w:rPr>
        <w:t xml:space="preserve">д ЦСР  </w:t>
      </w:r>
      <w:r w:rsidRPr="00F923C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923C5">
        <w:rPr>
          <w:rFonts w:ascii="Times New Roman" w:hAnsi="Times New Roman" w:cs="Times New Roman"/>
          <w:sz w:val="24"/>
          <w:szCs w:val="24"/>
        </w:rPr>
        <w:t xml:space="preserve"> включает следующие составные части: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программная (непрограммная) часть кода ЦСР (8-12 разряды);</w:t>
      </w:r>
    </w:p>
    <w:p w:rsidR="008C765E" w:rsidRPr="00F923C5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C5">
        <w:rPr>
          <w:rFonts w:ascii="Times New Roman" w:hAnsi="Times New Roman" w:cs="Times New Roman"/>
          <w:sz w:val="24"/>
          <w:szCs w:val="24"/>
        </w:rPr>
        <w:t>2) код нап</w:t>
      </w:r>
      <w:r>
        <w:rPr>
          <w:rFonts w:ascii="Times New Roman" w:hAnsi="Times New Roman" w:cs="Times New Roman"/>
          <w:sz w:val="24"/>
          <w:szCs w:val="24"/>
        </w:rPr>
        <w:t>равления расходов (13 - 17</w:t>
      </w:r>
      <w:r w:rsidRPr="00F923C5">
        <w:rPr>
          <w:rFonts w:ascii="Times New Roman" w:hAnsi="Times New Roman" w:cs="Times New Roman"/>
          <w:sz w:val="24"/>
          <w:szCs w:val="24"/>
        </w:rPr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Программная (непрограммная) часть кода ЦСР </w:t>
      </w:r>
      <w:r w:rsidRPr="00FE2733">
        <w:rPr>
          <w:rFonts w:ascii="Times New Roman" w:hAnsi="Times New Roman" w:cs="Times New Roman"/>
          <w:b/>
          <w:sz w:val="24"/>
          <w:szCs w:val="24"/>
        </w:rPr>
        <w:t>для программных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 w:rsidRPr="00F923C5">
        <w:rPr>
          <w:rFonts w:ascii="Times New Roman" w:hAnsi="Times New Roman" w:cs="Times New Roman"/>
          <w:sz w:val="24"/>
          <w:szCs w:val="24"/>
        </w:rPr>
        <w:t>: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 разряды кода классификации расходов бюджетов соответствуют 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соответствуют порядковым номерам муниципальных программ, указанным в Перечне, утвержденном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26.06.2015 г №366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порядковом номере программы от 1 до 9 впереди его ставится 0); 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разряд кода классификации расходов бюджетов соответствует порядковому номеру подпрограммы, утвержденному вышеуказанным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11-12 разряды кода ЦСР  используются для кодирования ведомственных целевых программ (ВЦП) и основных мероприятий (ОМ)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для ВЦП применяется цифровой ряд 60-79, для ОМ -  цифровой ряд 80-99;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Программная (непрограммная) часть кода ЦСР </w:t>
      </w:r>
      <w:r w:rsidRPr="00FE2733">
        <w:rPr>
          <w:rFonts w:ascii="Times New Roman" w:hAnsi="Times New Roman" w:cs="Times New Roman"/>
          <w:b/>
          <w:sz w:val="24"/>
          <w:szCs w:val="24"/>
        </w:rPr>
        <w:t>для непрограммных расходов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разрядах 8-9 используется значение 99;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 разряде используется  значение 0, кроме условно-утверждаемых расходов, которым присваивается значение  9.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11-12 разрядах кода ЦСР по непрограммным расходам ставится 00, за исключением расходов на руководство и управление в сфере установленных функций ОМСУ, которым соответствует значение 01  </w:t>
      </w:r>
      <w:r w:rsidRPr="00115AF2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условно-утверждаемых расходов, которым присваивается значение 99.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13 - 17</w:t>
      </w:r>
      <w:r w:rsidRPr="00F923C5">
        <w:rPr>
          <w:rFonts w:ascii="Times New Roman" w:hAnsi="Times New Roman" w:cs="Times New Roman"/>
          <w:sz w:val="24"/>
          <w:szCs w:val="24"/>
        </w:rPr>
        <w:t xml:space="preserve"> разряды </w:t>
      </w:r>
      <w:r>
        <w:rPr>
          <w:rFonts w:ascii="Times New Roman" w:hAnsi="Times New Roman" w:cs="Times New Roman"/>
          <w:sz w:val="24"/>
          <w:szCs w:val="24"/>
        </w:rPr>
        <w:t xml:space="preserve">кода ЦСР </w:t>
      </w:r>
      <w:r w:rsidRPr="00F923C5">
        <w:rPr>
          <w:rFonts w:ascii="Times New Roman" w:hAnsi="Times New Roman" w:cs="Times New Roman"/>
          <w:sz w:val="24"/>
          <w:szCs w:val="24"/>
        </w:rPr>
        <w:t>используются для конкретизации (при необхо</w:t>
      </w:r>
      <w:r>
        <w:rPr>
          <w:rFonts w:ascii="Times New Roman" w:hAnsi="Times New Roman" w:cs="Times New Roman"/>
          <w:sz w:val="24"/>
          <w:szCs w:val="24"/>
        </w:rPr>
        <w:t>димости) мероприятий ВЦП и ОМ муниципальных программ или непрограммных расходов</w:t>
      </w:r>
      <w:r w:rsidRPr="00F92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Для расходов бюджета </w:t>
      </w:r>
      <w:r w:rsidRPr="00F923C5">
        <w:rPr>
          <w:rFonts w:ascii="Times New Roman" w:hAnsi="Times New Roman" w:cs="Times New Roman"/>
          <w:sz w:val="24"/>
          <w:szCs w:val="24"/>
        </w:rPr>
        <w:t>за счет субсидий, субвенций, иных межб</w:t>
      </w:r>
      <w:r>
        <w:rPr>
          <w:rFonts w:ascii="Times New Roman" w:hAnsi="Times New Roman" w:cs="Times New Roman"/>
          <w:sz w:val="24"/>
          <w:szCs w:val="24"/>
        </w:rPr>
        <w:t>юджетных трансфертов из област</w:t>
      </w:r>
      <w:r w:rsidRPr="00F923C5">
        <w:rPr>
          <w:rFonts w:ascii="Times New Roman" w:hAnsi="Times New Roman" w:cs="Times New Roman"/>
          <w:sz w:val="24"/>
          <w:szCs w:val="24"/>
        </w:rPr>
        <w:t xml:space="preserve">ного бюджета </w:t>
      </w:r>
      <w:r>
        <w:rPr>
          <w:rFonts w:ascii="Times New Roman" w:hAnsi="Times New Roman" w:cs="Times New Roman"/>
          <w:sz w:val="24"/>
          <w:szCs w:val="24"/>
        </w:rPr>
        <w:t>первые пять знаков ЦСР (8-12 разряды) формируются в соответствии с частями 1- 6 настоящего приложения, а коды направлений расходов (13-17) разряды остаются идентичными коду соответствующих направлений расходов областного бюджета, по которым отражаются расходы на предоставление межбюджетных трансфертов, имеющих целевое назначение.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расходов бюджета, в том числе расходов на предоставление межбюджетных трансфертов местным бюджетам,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из областного бюджета предоставляются трансферты за счет субсидий из федерального бюджета, используются коды направлений расходов, содержащие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0000 - 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9990.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расходов бюджета, в том числе расходов на предоставление трансфертов местным бюджетам,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из областного бюджета или иных местных бюджетов предоставляются субсидии, используются коды направлений расходов, содержащие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B3F">
        <w:rPr>
          <w:rFonts w:ascii="Times New Roman" w:hAnsi="Times New Roman" w:cs="Times New Roman"/>
          <w:sz w:val="24"/>
          <w:szCs w:val="24"/>
        </w:rPr>
        <w:t xml:space="preserve">0000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B3F">
        <w:rPr>
          <w:rFonts w:ascii="Times New Roman" w:hAnsi="Times New Roman" w:cs="Times New Roman"/>
          <w:sz w:val="24"/>
          <w:szCs w:val="24"/>
        </w:rPr>
        <w:t>9990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65E" w:rsidRPr="003E2906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кодов ЦСР, содержащих направления расходов бюджета</w:t>
      </w:r>
      <w:r w:rsidRPr="003E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E2906">
        <w:rPr>
          <w:rFonts w:ascii="Times New Roman" w:hAnsi="Times New Roman" w:cs="Times New Roman"/>
          <w:sz w:val="24"/>
          <w:szCs w:val="24"/>
        </w:rPr>
        <w:t xml:space="preserve">0000-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9990,</w:t>
      </w:r>
      <w:r w:rsidRPr="003E29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0000 –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9990, на уровне 14-17 разрядов кода ЦСР  обеспечивается однозначная увязка кодов расходов местных бюджетов,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из бюджетов бюджетной системы предоставлены субсидии, с кодами направлений расходов местных бюджетов за счет указанных субсидий.</w:t>
      </w:r>
      <w:r w:rsidRPr="003E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обособления расходов 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предоставление бюджетных инвестиций 14-му разряду направления расходов присваивается значение И;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проведение капитального ремонта объектов муниципальной собственности 14-му  разряду направления расходов присваивается значение Р.</w:t>
      </w:r>
    </w:p>
    <w:p w:rsidR="008C765E" w:rsidRDefault="008C765E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E2906">
        <w:rPr>
          <w:rFonts w:ascii="Times New Roman" w:hAnsi="Times New Roman" w:cs="Times New Roman"/>
          <w:sz w:val="24"/>
          <w:szCs w:val="24"/>
        </w:rPr>
        <w:t xml:space="preserve">. Внесение в течение финансового года изменений в наименование и (или) код </w:t>
      </w:r>
      <w:proofErr w:type="gramStart"/>
      <w:r w:rsidRPr="003E2906">
        <w:rPr>
          <w:rFonts w:ascii="Times New Roman" w:hAnsi="Times New Roman" w:cs="Times New Roman"/>
          <w:sz w:val="24"/>
          <w:szCs w:val="24"/>
        </w:rPr>
        <w:t>ЦСР  не</w:t>
      </w:r>
      <w:proofErr w:type="gramEnd"/>
      <w:r w:rsidRPr="003E2906">
        <w:rPr>
          <w:rFonts w:ascii="Times New Roman" w:hAnsi="Times New Roman" w:cs="Times New Roman"/>
          <w:sz w:val="24"/>
          <w:szCs w:val="24"/>
        </w:rPr>
        <w:t xml:space="preserve"> допускается, за исключением случая, если в течение финансового года по указанной ЦСР не производились кассовые выплаты соответствующего бюджета.</w:t>
      </w: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Pr="00F923C5" w:rsidRDefault="00825EEB" w:rsidP="008C76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65E" w:rsidRPr="00F923C5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EEB" w:rsidRDefault="008C765E" w:rsidP="00825E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25EEB" w:rsidRDefault="00825EEB" w:rsidP="00825E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25EEB" w:rsidRDefault="00825EEB" w:rsidP="00825E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25EEB" w:rsidRDefault="00825EEB" w:rsidP="00825E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24.03.2020 № 6</w:t>
      </w:r>
    </w:p>
    <w:p w:rsidR="008C765E" w:rsidRPr="00F923C5" w:rsidRDefault="008C765E" w:rsidP="008C76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65E" w:rsidRDefault="008C765E" w:rsidP="008C7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160"/>
        <w:gridCol w:w="6224"/>
        <w:gridCol w:w="2127"/>
      </w:tblGrid>
      <w:tr w:rsidR="008C765E" w:rsidRPr="005840C9" w:rsidTr="00BF31B8">
        <w:trPr>
          <w:trHeight w:val="345"/>
        </w:trPr>
        <w:tc>
          <w:tcPr>
            <w:tcW w:w="9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Коды ЦСР для расходов за счет собственных средств поселени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</w:p>
        </w:tc>
      </w:tr>
      <w:tr w:rsidR="008C765E" w:rsidRPr="005840C9" w:rsidTr="00BF31B8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КЦСР  2015г.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КЦСР 2016г.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КЦСР  2016г.</w:t>
            </w:r>
          </w:p>
        </w:tc>
      </w:tr>
      <w:tr w:rsidR="008C765E" w:rsidRPr="005840C9" w:rsidTr="00BF31B8">
        <w:trPr>
          <w:trHeight w:val="578"/>
        </w:trPr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6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99 0 01 00000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99 0 01 00203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0020400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99 0 01 00204</w:t>
            </w:r>
          </w:p>
        </w:tc>
      </w:tr>
      <w:tr w:rsidR="008C765E" w:rsidRPr="005840C9" w:rsidTr="00BF31B8">
        <w:trPr>
          <w:trHeight w:val="270"/>
        </w:trPr>
        <w:tc>
          <w:tcPr>
            <w:tcW w:w="11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0029900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99 0 02 00000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622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212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99 0 00 70050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0700500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99 0 00 07005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9200300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99 0 00 92003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1020102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Бюджетные инвестиции в объекты муниципальной собственности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0И102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2180100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99 0 00 21801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2180200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99 0 00 21802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3900200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99 0 00 03902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3900300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99 0 00 03903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3910500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99 0 00 03915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4310100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99 0 00 04310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4409900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99 0 00 04409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4429900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библиотечной системы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99 0 00 04429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5058600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99 0 00 00586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5129700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 xml:space="preserve">99 0 00 </w:t>
            </w:r>
            <w:r w:rsidRPr="005840C9">
              <w:rPr>
                <w:rFonts w:ascii="Times New Roman" w:hAnsi="Times New Roman"/>
                <w:sz w:val="20"/>
                <w:szCs w:val="20"/>
                <w:lang w:val="en-US"/>
              </w:rPr>
              <w:t>S0310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5210600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99 0 00 02106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6000100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99 0 00 60001</w:t>
            </w:r>
          </w:p>
        </w:tc>
      </w:tr>
      <w:tr w:rsidR="008C765E" w:rsidRPr="005840C9" w:rsidTr="00BF31B8">
        <w:trPr>
          <w:trHeight w:val="4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6000200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99 0 00 60002</w:t>
            </w:r>
          </w:p>
        </w:tc>
      </w:tr>
      <w:tr w:rsidR="008C765E" w:rsidRPr="005840C9" w:rsidTr="00BF31B8">
        <w:trPr>
          <w:trHeight w:val="33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6000400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99 0 00 60004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6000500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99 0 00 60005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020 00 01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99 0 00 02001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020 00 03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Выборы главы 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99 0 00 02003</w:t>
            </w:r>
          </w:p>
        </w:tc>
      </w:tr>
      <w:tr w:rsidR="008C765E" w:rsidRPr="005840C9" w:rsidTr="00BF31B8">
        <w:trPr>
          <w:trHeight w:val="84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Коды ЦСР для расходов за счет ИМБТ из районного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65E" w:rsidRPr="005840C9" w:rsidTr="00BF31B8">
        <w:trPr>
          <w:trHeight w:val="67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6000200               </w:t>
            </w:r>
            <w:proofErr w:type="gram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Доп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ФК 919)</w:t>
            </w:r>
          </w:p>
        </w:tc>
        <w:tc>
          <w:tcPr>
            <w:tcW w:w="6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 развития  муниципального образования "Каргасокский район""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07 0 00 00000</w:t>
            </w:r>
          </w:p>
        </w:tc>
      </w:tr>
      <w:tr w:rsidR="008C765E" w:rsidRPr="005840C9" w:rsidTr="00BF31B8">
        <w:trPr>
          <w:trHeight w:val="4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6000200        </w:t>
            </w:r>
            <w:proofErr w:type="gram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Доп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ФК 919)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07 3 00 00000</w:t>
            </w:r>
          </w:p>
        </w:tc>
      </w:tr>
      <w:tr w:rsidR="008C765E" w:rsidRPr="005840C9" w:rsidTr="00BF31B8">
        <w:trPr>
          <w:trHeight w:val="79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6000200              </w:t>
            </w:r>
            <w:proofErr w:type="gram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Доп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ФК 919)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пунктов"(ИМБТ на дорожную деятельность)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07 3  82 00000</w:t>
            </w:r>
          </w:p>
        </w:tc>
      </w:tr>
      <w:tr w:rsidR="008C765E" w:rsidRPr="005840C9" w:rsidTr="00BF31B8">
        <w:trPr>
          <w:trHeight w:val="79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6000200              </w:t>
            </w:r>
            <w:proofErr w:type="gram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Доп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ФК 919)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07 3  82 00919</w:t>
            </w:r>
          </w:p>
        </w:tc>
      </w:tr>
      <w:tr w:rsidR="008C765E" w:rsidRPr="005840C9" w:rsidTr="00BF31B8">
        <w:trPr>
          <w:trHeight w:val="47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5210300 (</w:t>
            </w:r>
            <w:proofErr w:type="spellStart"/>
            <w:r w:rsidRPr="005840C9">
              <w:rPr>
                <w:rFonts w:ascii="Times New Roman" w:hAnsi="Times New Roman"/>
                <w:sz w:val="20"/>
                <w:szCs w:val="20"/>
              </w:rPr>
              <w:t>Доп.ФК</w:t>
            </w:r>
            <w:proofErr w:type="spellEnd"/>
            <w:r w:rsidRPr="005840C9">
              <w:rPr>
                <w:rFonts w:ascii="Times New Roman" w:hAnsi="Times New Roman"/>
                <w:sz w:val="20"/>
                <w:szCs w:val="20"/>
              </w:rPr>
              <w:t xml:space="preserve"> 909)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99 0 00 00909</w:t>
            </w:r>
          </w:p>
        </w:tc>
      </w:tr>
      <w:tr w:rsidR="008C765E" w:rsidRPr="005840C9" w:rsidTr="00BF31B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0C9">
              <w:rPr>
                <w:rFonts w:ascii="Times New Roman" w:hAnsi="Times New Roman"/>
                <w:sz w:val="20"/>
                <w:szCs w:val="20"/>
              </w:rPr>
              <w:t>Доп.ФК</w:t>
            </w:r>
            <w:proofErr w:type="spellEnd"/>
          </w:p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99 0 00 00904</w:t>
            </w:r>
          </w:p>
        </w:tc>
      </w:tr>
    </w:tbl>
    <w:p w:rsidR="008C765E" w:rsidRPr="005840C9" w:rsidRDefault="008C765E" w:rsidP="008C765E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8C765E" w:rsidRPr="005840C9" w:rsidRDefault="008C765E" w:rsidP="008C765E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916"/>
        <w:gridCol w:w="6894"/>
        <w:gridCol w:w="1701"/>
      </w:tblGrid>
      <w:tr w:rsidR="008C765E" w:rsidRPr="005840C9" w:rsidTr="00BF31B8">
        <w:trPr>
          <w:trHeight w:val="315"/>
        </w:trPr>
        <w:tc>
          <w:tcPr>
            <w:tcW w:w="9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ЦСР для расходов за счет федеральных и областных средств </w:t>
            </w:r>
          </w:p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в рамках муниципальных программ</w:t>
            </w:r>
          </w:p>
        </w:tc>
      </w:tr>
      <w:tr w:rsidR="008C765E" w:rsidRPr="005840C9" w:rsidTr="00BF31B8">
        <w:trPr>
          <w:trHeight w:val="435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КЦСР 2015г.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КЦСР  2016г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КЦСР 2016г.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6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 развития 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07 0 00 00000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0420000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"Повышение эффективности 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07 4 00 00000</w:t>
            </w:r>
          </w:p>
        </w:tc>
      </w:tr>
      <w:tr w:rsidR="008C765E" w:rsidRPr="005840C9" w:rsidTr="00BF31B8">
        <w:trPr>
          <w:trHeight w:val="75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 бюджетов сельских поселений  </w:t>
            </w:r>
            <w:proofErr w:type="spell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 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07 4 83 00000</w:t>
            </w:r>
          </w:p>
        </w:tc>
      </w:tr>
      <w:tr w:rsidR="008C765E" w:rsidRPr="005840C9" w:rsidTr="00BF31B8">
        <w:trPr>
          <w:trHeight w:val="46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0426305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07 4 83 40120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2100000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 развития 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07 0 00 00000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2120000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"Повышение эффективности 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07 4 00 00000</w:t>
            </w:r>
          </w:p>
        </w:tc>
      </w:tr>
      <w:tr w:rsidR="008C765E" w:rsidRPr="005840C9" w:rsidTr="00BF31B8">
        <w:trPr>
          <w:trHeight w:val="96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2125118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 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07 4 82 00000</w:t>
            </w:r>
          </w:p>
        </w:tc>
      </w:tr>
      <w:tr w:rsidR="008C765E" w:rsidRPr="005840C9" w:rsidTr="00BF31B8">
        <w:trPr>
          <w:trHeight w:val="46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2125118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07 4 82 51180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A15"/>
            <w:bookmarkEnd w:id="2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05 0 00 00000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0810000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05 1 00 00000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0816000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</w:t>
            </w:r>
            <w:r w:rsidRPr="005840C9">
              <w:rPr>
                <w:rFonts w:ascii="Times New Roman" w:hAnsi="Times New Roman"/>
                <w:sz w:val="20"/>
                <w:szCs w:val="20"/>
              </w:rPr>
              <w:t>Создание благоприятных условий  для увеличения охвата населения физической культурой и спортом»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05 1 80 00000</w:t>
            </w:r>
          </w:p>
        </w:tc>
      </w:tr>
      <w:tr w:rsidR="008C765E" w:rsidRPr="005840C9" w:rsidTr="00BF31B8">
        <w:trPr>
          <w:trHeight w:val="35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0816006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05 1 80 40310</w:t>
            </w:r>
          </w:p>
        </w:tc>
      </w:tr>
      <w:tr w:rsidR="008C765E" w:rsidRPr="005840C9" w:rsidTr="00BF31B8">
        <w:trPr>
          <w:trHeight w:val="45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 "Развитие культуры и  туризма  в муниципальном образовании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1010000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"Развитие культуры  в </w:t>
            </w:r>
            <w:proofErr w:type="spell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02 1 00 00000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1016000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</w:t>
            </w:r>
            <w:proofErr w:type="spellStart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культурыКаргасокского</w:t>
            </w:r>
            <w:proofErr w:type="spellEnd"/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02 1 8100000</w:t>
            </w:r>
          </w:p>
        </w:tc>
      </w:tr>
      <w:tr w:rsidR="008C765E" w:rsidRPr="005840C9" w:rsidTr="00BF31B8">
        <w:trPr>
          <w:trHeight w:val="90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1016405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02 1 81 40650</w:t>
            </w:r>
          </w:p>
        </w:tc>
      </w:tr>
      <w:tr w:rsidR="008C765E" w:rsidRPr="005840C9" w:rsidTr="00BF31B8">
        <w:trPr>
          <w:trHeight w:val="69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1016406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02 1 8140660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03 0 00 00000</w:t>
            </w:r>
          </w:p>
        </w:tc>
      </w:tr>
      <w:tr w:rsidR="008C765E" w:rsidRPr="005840C9" w:rsidTr="00BF31B8">
        <w:trPr>
          <w:trHeight w:val="45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1110000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"Оказание  помощи в ремонте жилья ветеранов Великой Отечественной войны  1941 - 1945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03 6 00 00000</w:t>
            </w:r>
          </w:p>
        </w:tc>
      </w:tr>
      <w:tr w:rsidR="008C765E" w:rsidRPr="005840C9" w:rsidTr="00BF31B8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1116000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 мероприятие "Проведение ремонта жилых помещений 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03 6 80  00000</w:t>
            </w:r>
          </w:p>
        </w:tc>
      </w:tr>
      <w:tr w:rsidR="008C765E" w:rsidRPr="005840C9" w:rsidTr="00BF31B8">
        <w:trPr>
          <w:trHeight w:val="226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1116023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Распределение иных межбюджетных трансфертов местным бюджетам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годов.(расходы за счет областных средств)</w:t>
            </w:r>
          </w:p>
          <w:p w:rsidR="00825EEB" w:rsidRDefault="00825EEB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25EEB" w:rsidRDefault="00825EEB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825EEB" w:rsidRPr="005840C9" w:rsidRDefault="00825EEB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03 6 80 40710</w:t>
            </w:r>
          </w:p>
        </w:tc>
      </w:tr>
      <w:tr w:rsidR="008C765E" w:rsidRPr="005840C9" w:rsidTr="00BF31B8">
        <w:trPr>
          <w:trHeight w:val="226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 xml:space="preserve">Распределение иных межбюджетных трансфертов местным бюджетам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годов.(расходы местного бюджета в рамках </w:t>
            </w:r>
            <w:proofErr w:type="spellStart"/>
            <w:r w:rsidRPr="005840C9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584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 xml:space="preserve">03 6 80 </w:t>
            </w:r>
            <w:r w:rsidRPr="005840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840C9"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</w:tr>
      <w:tr w:rsidR="008C765E" w:rsidRPr="005840C9" w:rsidTr="00BF31B8">
        <w:trPr>
          <w:trHeight w:val="45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образования  в муниципальном образовании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</w:tr>
      <w:tr w:rsidR="008C765E" w:rsidRPr="005840C9" w:rsidTr="00BF31B8">
        <w:trPr>
          <w:trHeight w:val="45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1220000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"Реализация  полномочий  по организации 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01 3 00 00000</w:t>
            </w:r>
          </w:p>
        </w:tc>
      </w:tr>
      <w:tr w:rsidR="008C765E" w:rsidRPr="005840C9" w:rsidTr="00BF31B8">
        <w:trPr>
          <w:trHeight w:val="7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1225082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 детей,  в том числе детей – сирот и детей, оставшихся без попечения  родителей, а также лица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01 3 80 00000</w:t>
            </w:r>
          </w:p>
        </w:tc>
      </w:tr>
      <w:tr w:rsidR="008C765E" w:rsidRPr="005840C9" w:rsidTr="00BF31B8">
        <w:trPr>
          <w:trHeight w:val="67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1225082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01 3 80 50820</w:t>
            </w:r>
          </w:p>
        </w:tc>
      </w:tr>
      <w:tr w:rsidR="008C765E" w:rsidRPr="005840C9" w:rsidTr="00BF31B8">
        <w:trPr>
          <w:trHeight w:val="69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1228012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01 380 R0820</w:t>
            </w:r>
          </w:p>
        </w:tc>
      </w:tr>
      <w:tr w:rsidR="008C765E" w:rsidRPr="005840C9" w:rsidTr="00BF31B8">
        <w:trPr>
          <w:trHeight w:val="83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Коды ЦСР для расходов за счет областных средств вне муниципальных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765E" w:rsidRPr="005840C9" w:rsidTr="00BF31B8">
        <w:trPr>
          <w:trHeight w:val="45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/>
                <w:bCs/>
                <w:sz w:val="20"/>
                <w:szCs w:val="20"/>
              </w:rPr>
              <w:t>99 0 00 00000</w:t>
            </w:r>
          </w:p>
        </w:tc>
      </w:tr>
      <w:tr w:rsidR="008C765E" w:rsidRPr="005840C9" w:rsidTr="00BF31B8">
        <w:trPr>
          <w:trHeight w:val="46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1346214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99 000 40850</w:t>
            </w:r>
          </w:p>
        </w:tc>
      </w:tr>
      <w:tr w:rsidR="008C765E" w:rsidRPr="005840C9" w:rsidTr="00BF31B8">
        <w:trPr>
          <w:trHeight w:val="69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0426306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5840C9">
              <w:rPr>
                <w:rFonts w:ascii="Times New Roman" w:hAnsi="Times New Roman"/>
                <w:sz w:val="20"/>
                <w:szCs w:val="20"/>
              </w:rPr>
              <w:t>99000 40130</w:t>
            </w:r>
          </w:p>
        </w:tc>
      </w:tr>
      <w:tr w:rsidR="008C765E" w:rsidRPr="005840C9" w:rsidTr="00BF31B8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9900200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99 0 00 00200</w:t>
            </w:r>
          </w:p>
        </w:tc>
      </w:tr>
      <w:tr w:rsidR="008C765E" w:rsidRPr="005840C9" w:rsidTr="00BF31B8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9900300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5E" w:rsidRPr="005840C9" w:rsidRDefault="008C765E" w:rsidP="00BF31B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0C9">
              <w:rPr>
                <w:rFonts w:ascii="Times New Roman" w:hAnsi="Times New Roman"/>
                <w:bCs/>
                <w:sz w:val="20"/>
                <w:szCs w:val="20"/>
              </w:rPr>
              <w:t>99 0 00 00300</w:t>
            </w:r>
          </w:p>
        </w:tc>
      </w:tr>
    </w:tbl>
    <w:p w:rsidR="003E70F8" w:rsidRDefault="003E70F8"/>
    <w:sectPr w:rsidR="003E70F8" w:rsidSect="003E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65E"/>
    <w:rsid w:val="00042F74"/>
    <w:rsid w:val="003E70F8"/>
    <w:rsid w:val="006943C9"/>
    <w:rsid w:val="00825EEB"/>
    <w:rsid w:val="008C765E"/>
    <w:rsid w:val="00902BAF"/>
    <w:rsid w:val="00917155"/>
    <w:rsid w:val="00C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9EBE7-3F96-4245-A419-6A91D7B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5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C765E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C6266AB0A5F8C3D068EACDCFF5FE90A57D7EC7D8D41DF65F520D4D6964F6235D581620A096FF1811P4L" TargetMode="External"/><Relationship Id="rId4" Type="http://schemas.openxmlformats.org/officeDocument/2006/relationships/hyperlink" Target="consultantplus://offline/ref=98C6266AB0A5F8C3D068EACDCFF5FE90A57D7CC7DFDE1DF65F520D4D6964F6235D581620A095FF1D11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2432</Words>
  <Characters>13868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2020-03-24T04:27:00Z</dcterms:created>
  <dcterms:modified xsi:type="dcterms:W3CDTF">2020-04-08T02:50:00Z</dcterms:modified>
</cp:coreProperties>
</file>