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00EE1" w14:textId="77777777" w:rsidR="001C54A8" w:rsidRDefault="001C54A8" w:rsidP="001C54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 «ТОЛПАРОВСКОЕ СЕЛЬСКОЕ ПОСЕЛЕНИЕ»</w:t>
      </w:r>
    </w:p>
    <w:p w14:paraId="2FB7B477" w14:textId="77777777" w:rsidR="001C54A8" w:rsidRDefault="001C54A8" w:rsidP="001C54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КАРГАСОКСКОГО РАЙОНА ТОМСКОЙ ОБЛАСТИ</w:t>
      </w:r>
    </w:p>
    <w:p w14:paraId="35931432" w14:textId="77777777" w:rsidR="001C54A8" w:rsidRDefault="001C54A8" w:rsidP="001C54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67A8945" w14:textId="77777777" w:rsidR="001C54A8" w:rsidRDefault="001C54A8" w:rsidP="001C54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УЧРЕЖДЕНИЕ</w:t>
      </w:r>
    </w:p>
    <w:p w14:paraId="05F1045F" w14:textId="77777777" w:rsidR="001C54A8" w:rsidRDefault="001C54A8" w:rsidP="001C54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415DFF" w14:textId="77777777" w:rsidR="001C54A8" w:rsidRDefault="001C54A8" w:rsidP="001C54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«АДМИНИСТРАЦИЯ ТОЛПАРОВСКОГО СЕЛЬСКОГО ПОСЕЛЕНИЯ»</w:t>
      </w:r>
    </w:p>
    <w:p w14:paraId="08BFBCEF" w14:textId="77777777" w:rsidR="001C54A8" w:rsidRDefault="001C54A8" w:rsidP="001C54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EBFC044" w14:textId="77777777" w:rsidR="001C54A8" w:rsidRDefault="001C54A8" w:rsidP="001C54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14:paraId="5D3FC752" w14:textId="77777777" w:rsidR="001C54A8" w:rsidRDefault="001C54A8" w:rsidP="001C54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CE6DBA" w14:textId="3C69CDE8" w:rsidR="001C54A8" w:rsidRDefault="001C54A8" w:rsidP="001C54A8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10.05.2023</w:t>
      </w:r>
      <w:r>
        <w:rPr>
          <w:rFonts w:ascii="Times New Roman" w:hAnsi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№ 15</w:t>
      </w:r>
    </w:p>
    <w:p w14:paraId="745469B6" w14:textId="77777777" w:rsidR="001C54A8" w:rsidRDefault="001C54A8" w:rsidP="001C54A8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п. Киевский</w:t>
      </w:r>
    </w:p>
    <w:p w14:paraId="65684FBE" w14:textId="78B1BBAE" w:rsidR="001C54A8" w:rsidRDefault="001C54A8" w:rsidP="001C54A8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</w:p>
    <w:p w14:paraId="7D593BC1" w14:textId="77777777" w:rsidR="001C54A8" w:rsidRDefault="001C54A8" w:rsidP="001C54A8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                             Об адресе земельного участка, образуемого в п. </w:t>
      </w:r>
      <w:proofErr w:type="spellStart"/>
      <w:r>
        <w:rPr>
          <w:rFonts w:ascii="Times New Roman" w:hAnsi="Times New Roman"/>
          <w:kern w:val="2"/>
          <w:sz w:val="24"/>
          <w:szCs w:val="24"/>
        </w:rPr>
        <w:t>Неготка</w:t>
      </w:r>
      <w:proofErr w:type="spellEnd"/>
      <w:r>
        <w:rPr>
          <w:rFonts w:ascii="Times New Roman" w:hAnsi="Times New Roman"/>
          <w:kern w:val="2"/>
          <w:sz w:val="24"/>
          <w:szCs w:val="24"/>
        </w:rPr>
        <w:t xml:space="preserve"> </w:t>
      </w:r>
    </w:p>
    <w:p w14:paraId="5579E8A3" w14:textId="2DA70B47" w:rsidR="001C54A8" w:rsidRDefault="001C54A8" w:rsidP="001C54A8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                                           и виде его разрешенного использования</w:t>
      </w:r>
    </w:p>
    <w:p w14:paraId="452F37CA" w14:textId="77777777" w:rsidR="001C54A8" w:rsidRDefault="001C54A8" w:rsidP="001C5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7C485D9" w14:textId="21AEB57B" w:rsidR="001C54A8" w:rsidRPr="001C54A8" w:rsidRDefault="001C54A8" w:rsidP="001C5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C54A8">
        <w:rPr>
          <w:rFonts w:ascii="Times New Roman" w:hAnsi="Times New Roman"/>
          <w:bCs/>
          <w:sz w:val="24"/>
          <w:szCs w:val="24"/>
        </w:rPr>
        <w:t>Рассмотрев схему земельного участка</w:t>
      </w:r>
      <w:r>
        <w:rPr>
          <w:rFonts w:ascii="Times New Roman" w:hAnsi="Times New Roman"/>
          <w:bCs/>
          <w:sz w:val="24"/>
          <w:szCs w:val="24"/>
        </w:rPr>
        <w:t xml:space="preserve"> площадью 1000,0 кв. м </w:t>
      </w:r>
      <w:proofErr w:type="gramStart"/>
      <w:r>
        <w:rPr>
          <w:rFonts w:ascii="Times New Roman" w:hAnsi="Times New Roman"/>
          <w:bCs/>
          <w:sz w:val="24"/>
          <w:szCs w:val="24"/>
        </w:rPr>
        <w:t>( кадастровый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номер 70:06:0100013:386), образуемого в п. </w:t>
      </w:r>
      <w:proofErr w:type="spellStart"/>
      <w:r>
        <w:rPr>
          <w:rFonts w:ascii="Times New Roman" w:hAnsi="Times New Roman"/>
          <w:bCs/>
          <w:sz w:val="24"/>
          <w:szCs w:val="24"/>
        </w:rPr>
        <w:t>Неготка</w:t>
      </w:r>
      <w:proofErr w:type="spellEnd"/>
      <w:r>
        <w:rPr>
          <w:rFonts w:ascii="Times New Roman" w:hAnsi="Times New Roman"/>
          <w:bCs/>
          <w:sz w:val="24"/>
          <w:szCs w:val="24"/>
        </w:rPr>
        <w:t>, с целью идентификации данного объекта недвижимости, учитывая требования « Правил присвоения, изменения и аннулирования адресов», утвержденных постановлением Правительства РФ от 19.11.2014 г. № 1221,</w:t>
      </w:r>
    </w:p>
    <w:p w14:paraId="2ABDF419" w14:textId="77777777" w:rsidR="001C54A8" w:rsidRPr="001C54A8" w:rsidRDefault="001C54A8" w:rsidP="001C5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071F9FAD" w14:textId="4674E8C7" w:rsidR="001C54A8" w:rsidRDefault="001C54A8" w:rsidP="001C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b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 постановляет:</w:t>
      </w:r>
    </w:p>
    <w:p w14:paraId="0E1303DF" w14:textId="0A8832DE" w:rsidR="001C54A8" w:rsidRDefault="001C54A8" w:rsidP="001C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614329C" w14:textId="62AD48EB" w:rsidR="001C54A8" w:rsidRDefault="001C54A8" w:rsidP="001C54A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C54A8">
        <w:rPr>
          <w:rFonts w:ascii="Times New Roman" w:hAnsi="Times New Roman"/>
          <w:bCs/>
          <w:sz w:val="24"/>
          <w:szCs w:val="24"/>
        </w:rPr>
        <w:t xml:space="preserve">Присвоить </w:t>
      </w:r>
      <w:proofErr w:type="gramStart"/>
      <w:r w:rsidRPr="001C54A8">
        <w:rPr>
          <w:rFonts w:ascii="Times New Roman" w:hAnsi="Times New Roman"/>
          <w:bCs/>
          <w:sz w:val="24"/>
          <w:szCs w:val="24"/>
        </w:rPr>
        <w:t>выше указанному</w:t>
      </w:r>
      <w:proofErr w:type="gramEnd"/>
      <w:r w:rsidRPr="001C54A8">
        <w:rPr>
          <w:rFonts w:ascii="Times New Roman" w:hAnsi="Times New Roman"/>
          <w:bCs/>
          <w:sz w:val="24"/>
          <w:szCs w:val="24"/>
        </w:rPr>
        <w:t xml:space="preserve"> земельному участку</w:t>
      </w:r>
      <w:r>
        <w:rPr>
          <w:rFonts w:ascii="Times New Roman" w:hAnsi="Times New Roman"/>
          <w:bCs/>
          <w:sz w:val="24"/>
          <w:szCs w:val="24"/>
        </w:rPr>
        <w:t xml:space="preserve"> адрес: Российская Федерация, Томская область, </w:t>
      </w:r>
      <w:proofErr w:type="spellStart"/>
      <w:r>
        <w:rPr>
          <w:rFonts w:ascii="Times New Roman" w:hAnsi="Times New Roman"/>
          <w:bCs/>
          <w:sz w:val="24"/>
          <w:szCs w:val="24"/>
        </w:rPr>
        <w:t>Каргасокский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муниципальный район, </w:t>
      </w:r>
      <w:proofErr w:type="spellStart"/>
      <w:r>
        <w:rPr>
          <w:rFonts w:ascii="Times New Roman" w:hAnsi="Times New Roman"/>
          <w:bCs/>
          <w:sz w:val="24"/>
          <w:szCs w:val="24"/>
        </w:rPr>
        <w:t>Толпаровское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сельское поселение, п. </w:t>
      </w:r>
      <w:proofErr w:type="spellStart"/>
      <w:r>
        <w:rPr>
          <w:rFonts w:ascii="Times New Roman" w:hAnsi="Times New Roman"/>
          <w:bCs/>
          <w:sz w:val="24"/>
          <w:szCs w:val="24"/>
        </w:rPr>
        <w:t>Неготка</w:t>
      </w:r>
      <w:proofErr w:type="spellEnd"/>
      <w:r>
        <w:rPr>
          <w:rFonts w:ascii="Times New Roman" w:hAnsi="Times New Roman"/>
          <w:bCs/>
          <w:sz w:val="24"/>
          <w:szCs w:val="24"/>
        </w:rPr>
        <w:t>, ул. Центральная,</w:t>
      </w:r>
      <w:r w:rsidR="00173A68">
        <w:rPr>
          <w:rFonts w:ascii="Times New Roman" w:hAnsi="Times New Roman"/>
          <w:bCs/>
          <w:sz w:val="24"/>
          <w:szCs w:val="24"/>
        </w:rPr>
        <w:t xml:space="preserve"> земельный участок </w:t>
      </w:r>
      <w:r>
        <w:rPr>
          <w:rFonts w:ascii="Times New Roman" w:hAnsi="Times New Roman"/>
          <w:bCs/>
          <w:sz w:val="24"/>
          <w:szCs w:val="24"/>
        </w:rPr>
        <w:t>3</w:t>
      </w:r>
    </w:p>
    <w:p w14:paraId="55282A18" w14:textId="1DE92940" w:rsidR="001C54A8" w:rsidRPr="001C54A8" w:rsidRDefault="001C54A8" w:rsidP="001C54A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Установить, что </w:t>
      </w:r>
      <w:proofErr w:type="gramStart"/>
      <w:r>
        <w:rPr>
          <w:rFonts w:ascii="Times New Roman" w:hAnsi="Times New Roman"/>
          <w:bCs/>
          <w:sz w:val="24"/>
          <w:szCs w:val="24"/>
        </w:rPr>
        <w:t>выше указанный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земельный участок имеет вид разрешенного использования «для ведения личного подсобного хозяйства», код классификатора 2.2. </w:t>
      </w:r>
    </w:p>
    <w:p w14:paraId="6DC06FCC" w14:textId="7C12CD45" w:rsidR="00722BA5" w:rsidRDefault="00722BA5"/>
    <w:p w14:paraId="7859C9D2" w14:textId="27A083F0" w:rsidR="001C54A8" w:rsidRDefault="001C54A8"/>
    <w:p w14:paraId="53F25166" w14:textId="12298D46" w:rsidR="001C54A8" w:rsidRDefault="001C54A8"/>
    <w:p w14:paraId="5F1D7A63" w14:textId="08ED1E81" w:rsidR="001C54A8" w:rsidRDefault="001C54A8"/>
    <w:p w14:paraId="2C4A79BE" w14:textId="77777777" w:rsidR="001C54A8" w:rsidRDefault="001C54A8" w:rsidP="001C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А.И. Романов </w:t>
      </w:r>
    </w:p>
    <w:p w14:paraId="402D3249" w14:textId="77777777" w:rsidR="001C54A8" w:rsidRDefault="001C54A8" w:rsidP="001C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B7FBFB" w14:textId="77777777" w:rsidR="001C54A8" w:rsidRDefault="001C54A8"/>
    <w:sectPr w:rsidR="001C5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F9318B"/>
    <w:multiLevelType w:val="hybridMultilevel"/>
    <w:tmpl w:val="4CBE7FCC"/>
    <w:lvl w:ilvl="0" w:tplc="5112A5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A8"/>
    <w:rsid w:val="00173A68"/>
    <w:rsid w:val="001C54A8"/>
    <w:rsid w:val="00722BA5"/>
    <w:rsid w:val="00FC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36A4"/>
  <w15:chartTrackingRefBased/>
  <w15:docId w15:val="{2FC0A061-8D88-4BE8-BF00-37ED0EC8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4A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2023-05-15T03:08:00Z</cp:lastPrinted>
  <dcterms:created xsi:type="dcterms:W3CDTF">2023-05-12T05:13:00Z</dcterms:created>
  <dcterms:modified xsi:type="dcterms:W3CDTF">2023-05-15T03:09:00Z</dcterms:modified>
</cp:coreProperties>
</file>